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489" w:right="48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 FEDERAL DE PROTECCIÓN DE DATOS PERSONALES EN POSESIÓN DE LOS</w:t>
      </w:r>
      <w:r>
        <w:rPr>
          <w:rFonts w:ascii="Tahoma" w:hAnsi="Tahoma"/>
          <w:b/>
          <w:color w:val="008000"/>
          <w:spacing w:val="-6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PARTICULARES</w:t>
      </w:r>
    </w:p>
    <w:p>
      <w:pPr>
        <w:pStyle w:val="BodyText"/>
        <w:rPr>
          <w:rFonts w:ascii="Tahoma"/>
          <w:b/>
        </w:rPr>
      </w:pPr>
    </w:p>
    <w:p>
      <w:pPr>
        <w:spacing w:line="193" w:lineRule="exact" w:before="0"/>
        <w:ind w:left="490" w:right="486" w:firstLine="0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TEXTO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z w:val="16"/>
        </w:rPr>
        <w:t>VIGENTE</w:t>
      </w:r>
    </w:p>
    <w:p>
      <w:pPr>
        <w:spacing w:line="193" w:lineRule="exact" w:before="0"/>
        <w:ind w:left="487" w:right="48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Nueva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Ley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en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Diario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Oficial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la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Federación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5 de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julio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2010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488" w:right="488"/>
        <w:jc w:val="center"/>
      </w:pPr>
      <w:r>
        <w:rPr/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right="116" w:firstLine="288"/>
        <w:jc w:val="both"/>
      </w:pPr>
      <w:r>
        <w:rPr/>
        <w:t>SE EXPIDE LA LEY FEDERAL DE PROTECCIÓN DE DATOS PERSONALES EN POSESIÓN DE</w:t>
      </w:r>
      <w:r>
        <w:rPr>
          <w:spacing w:val="1"/>
        </w:rPr>
        <w:t> </w:t>
      </w:r>
      <w:r>
        <w:rPr/>
        <w:t>LOS PARTICULARES Y SE REFORMAN LOS ARTÍCULOS 3, FRACCIONES II Y VII, Y 33, ASÍ 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Y</w:t>
      </w:r>
      <w:r>
        <w:rPr>
          <w:spacing w:val="4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GUBERNAMENTAL.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PRIMERO. </w:t>
      </w:r>
      <w:r>
        <w:rPr/>
        <w:t>Se expide la Ley Federal de Protección de Datos Personales en Posesión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LEY FEDERAL DE PROTECCIÓN DE DATOS PERSONALES EN POSESIÓN DE LOS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1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490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Ley</w:t>
      </w:r>
      <w:r>
        <w:rPr>
          <w:spacing w:val="23"/>
        </w:rPr>
        <w:t> </w:t>
      </w:r>
      <w:r>
        <w:rPr/>
        <w:t>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orden</w:t>
      </w:r>
      <w:r>
        <w:rPr>
          <w:spacing w:val="24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observancia</w:t>
      </w:r>
      <w:r>
        <w:rPr>
          <w:spacing w:val="2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toda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República</w:t>
      </w:r>
      <w:r>
        <w:rPr>
          <w:spacing w:val="28"/>
        </w:rPr>
        <w:t> </w:t>
      </w:r>
      <w:r>
        <w:rPr/>
        <w:t>y</w:t>
      </w:r>
      <w:r>
        <w:rPr>
          <w:spacing w:val="-53"/>
        </w:rPr>
        <w:t> </w:t>
      </w:r>
      <w:r>
        <w:rPr/>
        <w:t>tiene por objeto la protección de los datos personales en posesión de los particulares, con la finalidad de</w:t>
      </w:r>
      <w:r>
        <w:rPr>
          <w:spacing w:val="1"/>
        </w:rPr>
        <w:t> </w:t>
      </w:r>
      <w:r>
        <w:rPr/>
        <w:t>regular su tratamiento legítimo, controlado e informado, a efecto de garantizar la privacidad y el derecho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autodeterminación</w:t>
      </w:r>
      <w:r>
        <w:rPr>
          <w:spacing w:val="-1"/>
        </w:rPr>
        <w:t> </w:t>
      </w:r>
      <w:r>
        <w:rPr/>
        <w:t>informativa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2.- </w:t>
      </w:r>
      <w:r>
        <w:rPr/>
        <w:t>Son sujetos regulados por esta Ley, los particulares sean personas físicas o morales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lleven a</w:t>
      </w:r>
      <w:r>
        <w:rPr>
          <w:spacing w:val="-1"/>
        </w:rPr>
        <w:t> </w:t>
      </w:r>
      <w:r>
        <w:rPr/>
        <w:t>cabo el tratamiento de datos personales,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5" w:hanging="504"/>
        <w:jc w:val="left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sociedades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información</w:t>
      </w:r>
      <w:r>
        <w:rPr>
          <w:spacing w:val="23"/>
          <w:sz w:val="20"/>
        </w:rPr>
        <w:t> </w:t>
      </w:r>
      <w:r>
        <w:rPr>
          <w:sz w:val="20"/>
        </w:rPr>
        <w:t>crediticia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supuestos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Regular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Crediticia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 disposiciones aplicables,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3" w:hanging="504"/>
        <w:jc w:val="left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personas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lleven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cabo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recolección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almacenamiento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uso exclusivamente</w:t>
      </w:r>
      <w:r>
        <w:rPr>
          <w:spacing w:val="-2"/>
          <w:sz w:val="20"/>
        </w:rPr>
        <w:t> </w:t>
      </w:r>
      <w:r>
        <w:rPr>
          <w:sz w:val="20"/>
        </w:rPr>
        <w:t>personal,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 divulgación</w:t>
      </w:r>
      <w:r>
        <w:rPr>
          <w:spacing w:val="-2"/>
          <w:sz w:val="20"/>
        </w:rPr>
        <w:t> </w:t>
      </w:r>
      <w:r>
        <w:rPr>
          <w:sz w:val="20"/>
        </w:rPr>
        <w:t>o utilización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3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92" w:after="0"/>
        <w:ind w:left="910" w:right="121" w:hanging="504"/>
        <w:jc w:val="both"/>
        <w:rPr>
          <w:sz w:val="20"/>
        </w:rPr>
      </w:pPr>
      <w:r>
        <w:rPr>
          <w:sz w:val="20"/>
        </w:rPr>
        <w:t>Aviso de Privacidad: Documento físico, electrónico o en cualquier otro formato generado por 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Ley.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Bases de datos: El conjunto ordenado de datos personales referentes a una persona identificada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identificable.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Bloqueo: La identificación y conservación de datos personales una vez cumplida la finalidad para</w:t>
      </w:r>
      <w:r>
        <w:rPr>
          <w:spacing w:val="-53"/>
          <w:sz w:val="20"/>
        </w:rPr>
        <w:t> </w:t>
      </w:r>
      <w:r>
        <w:rPr>
          <w:sz w:val="20"/>
        </w:rPr>
        <w:t>la cual fueron recabados, con el único propósito de determinar posibles responsabilidades en</w:t>
      </w:r>
      <w:r>
        <w:rPr>
          <w:spacing w:val="1"/>
          <w:sz w:val="20"/>
        </w:rPr>
        <w:t> </w:t>
      </w:r>
      <w:r>
        <w:rPr>
          <w:sz w:val="20"/>
        </w:rPr>
        <w:t>relación con su tratamiento, hasta el plazo de prescripción legal o contractual de éstas. Durante</w:t>
      </w:r>
      <w:r>
        <w:rPr>
          <w:spacing w:val="1"/>
          <w:sz w:val="20"/>
        </w:rPr>
        <w:t> </w:t>
      </w:r>
      <w:r>
        <w:rPr>
          <w:sz w:val="20"/>
        </w:rPr>
        <w:t>dicho periodo, los datos personales no podrán ser objeto de tratamiento y transcurrido éste, se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cancelación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que</w:t>
      </w:r>
      <w:r>
        <w:rPr>
          <w:spacing w:val="-1"/>
          <w:sz w:val="20"/>
        </w:rPr>
        <w:t> </w:t>
      </w:r>
      <w:r>
        <w:rPr>
          <w:sz w:val="20"/>
        </w:rPr>
        <w:t>corresponde.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5" w:hanging="504"/>
        <w:jc w:val="both"/>
        <w:rPr>
          <w:sz w:val="20"/>
        </w:rPr>
      </w:pPr>
      <w:r>
        <w:rPr>
          <w:sz w:val="20"/>
        </w:rPr>
        <w:t>Consentimiento: Manifestación de la voluntad del titular de los datos mediante la cual se efectúa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mismos.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personales: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concerniente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identificada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identificable.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Datos personales sensibles: Aquellos datos personales que afecten a la esfera más íntima de su</w:t>
      </w:r>
      <w:r>
        <w:rPr>
          <w:spacing w:val="-53"/>
          <w:sz w:val="20"/>
        </w:rPr>
        <w:t> </w:t>
      </w:r>
      <w:r>
        <w:rPr>
          <w:sz w:val="20"/>
        </w:rPr>
        <w:t>titular, o cuya utilización indebida pueda dar origen a discriminación o conlleve un riesgo grave</w:t>
      </w:r>
      <w:r>
        <w:rPr>
          <w:spacing w:val="1"/>
          <w:sz w:val="20"/>
        </w:rPr>
        <w:t> </w:t>
      </w:r>
      <w:r>
        <w:rPr>
          <w:sz w:val="20"/>
        </w:rPr>
        <w:t>para éste. En particular, se consideran sensibles aquellos que puedan revelar aspectos como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racial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futuro,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genética,</w:t>
      </w:r>
      <w:r>
        <w:rPr>
          <w:spacing w:val="1"/>
          <w:sz w:val="20"/>
        </w:rPr>
        <w:t> </w:t>
      </w:r>
      <w:r>
        <w:rPr>
          <w:sz w:val="20"/>
        </w:rPr>
        <w:t>creencias</w:t>
      </w:r>
      <w:r>
        <w:rPr>
          <w:spacing w:val="1"/>
          <w:sz w:val="20"/>
        </w:rPr>
        <w:t> </w:t>
      </w:r>
      <w:r>
        <w:rPr>
          <w:sz w:val="20"/>
        </w:rPr>
        <w:t>religiosas,</w:t>
      </w:r>
      <w:r>
        <w:rPr>
          <w:spacing w:val="-3"/>
          <w:sz w:val="20"/>
        </w:rPr>
        <w:t> </w:t>
      </w:r>
      <w:r>
        <w:rPr>
          <w:sz w:val="20"/>
        </w:rPr>
        <w:t>filosóficas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morales, afiliación sindical,</w:t>
      </w:r>
      <w:r>
        <w:rPr>
          <w:spacing w:val="-3"/>
          <w:sz w:val="20"/>
        </w:rPr>
        <w:t> </w:t>
      </w:r>
      <w:r>
        <w:rPr>
          <w:sz w:val="20"/>
        </w:rPr>
        <w:t>opiniones</w:t>
      </w:r>
      <w:r>
        <w:rPr>
          <w:spacing w:val="-1"/>
          <w:sz w:val="20"/>
        </w:rPr>
        <w:t> </w:t>
      </w:r>
      <w:r>
        <w:rPr>
          <w:sz w:val="20"/>
        </w:rPr>
        <w:t>políticas,</w:t>
      </w:r>
      <w:r>
        <w:rPr>
          <w:spacing w:val="-2"/>
          <w:sz w:val="20"/>
        </w:rPr>
        <w:t> </w:t>
      </w:r>
      <w:r>
        <w:rPr>
          <w:sz w:val="20"/>
        </w:rPr>
        <w:t>preferencia</w:t>
      </w:r>
      <w:r>
        <w:rPr>
          <w:spacing w:val="-3"/>
          <w:sz w:val="20"/>
        </w:rPr>
        <w:t> </w:t>
      </w:r>
      <w:r>
        <w:rPr>
          <w:sz w:val="20"/>
        </w:rPr>
        <w:t>sexual.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Días:</w:t>
      </w:r>
      <w:r>
        <w:rPr>
          <w:spacing w:val="-4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4" w:hanging="504"/>
        <w:jc w:val="both"/>
        <w:rPr>
          <w:sz w:val="20"/>
        </w:rPr>
      </w:pPr>
      <w:r>
        <w:rPr>
          <w:sz w:val="20"/>
        </w:rPr>
        <w:t>Disociación: El procedimiento mediante el cual los datos personales no pueden asociarse al</w:t>
      </w:r>
      <w:r>
        <w:rPr>
          <w:spacing w:val="1"/>
          <w:sz w:val="20"/>
        </w:rPr>
        <w:t> </w:t>
      </w:r>
      <w:r>
        <w:rPr>
          <w:sz w:val="20"/>
        </w:rPr>
        <w:t>titular ni permitir, por su estructura, contenido o grado de desagregación, la identificación del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Encargado: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14" w:hanging="504"/>
        <w:jc w:val="both"/>
        <w:rPr>
          <w:sz w:val="20"/>
        </w:rPr>
      </w:pPr>
      <w:r>
        <w:rPr>
          <w:sz w:val="20"/>
        </w:rPr>
        <w:t>Fuente de acceso público: Aquellas bases de datos cuya consulta puede ser realizada por</w:t>
      </w:r>
      <w:r>
        <w:rPr>
          <w:spacing w:val="1"/>
          <w:sz w:val="20"/>
        </w:rPr>
        <w:t> </w:t>
      </w:r>
      <w:r>
        <w:rPr>
          <w:sz w:val="20"/>
        </w:rPr>
        <w:t>cualquier persona, sin más requisito que, en su caso, el pago de una contraprestación,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7" w:hanging="504"/>
        <w:jc w:val="both"/>
        <w:rPr>
          <w:sz w:val="20"/>
        </w:rPr>
      </w:pPr>
      <w:r>
        <w:rPr>
          <w:sz w:val="20"/>
        </w:rPr>
        <w:t>Instituto: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-53"/>
          <w:sz w:val="20"/>
        </w:rPr>
        <w:t> </w:t>
      </w:r>
      <w:r>
        <w:rPr>
          <w:sz w:val="20"/>
        </w:rPr>
        <w:t>referencia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Acceso a</w:t>
      </w:r>
      <w:r>
        <w:rPr>
          <w:spacing w:val="-2"/>
          <w:sz w:val="20"/>
        </w:rPr>
        <w:t> </w:t>
      </w:r>
      <w:r>
        <w:rPr>
          <w:sz w:val="20"/>
        </w:rPr>
        <w:t>la Información</w:t>
      </w:r>
      <w:r>
        <w:rPr>
          <w:spacing w:val="-2"/>
          <w:sz w:val="20"/>
        </w:rPr>
        <w:t> </w:t>
      </w:r>
      <w:r>
        <w:rPr>
          <w:sz w:val="20"/>
        </w:rPr>
        <w:t>Pública Gubernamental.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 los Particulares.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Reglamento: El Reglamento de la Ley Federal de Protección de Datos Personales en 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Particulares.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Responsable: Persona física o moral de carácter privado que decide sobre el tratamiento 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Secretaría: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Economía.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Tercero: La persona física o moral, nacional o extranjera, distinta del titular o del responsable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93" w:after="0"/>
        <w:ind w:left="910" w:right="0" w:hanging="505"/>
        <w:jc w:val="left"/>
        <w:rPr>
          <w:sz w:val="20"/>
        </w:rPr>
      </w:pPr>
      <w:r>
        <w:rPr>
          <w:sz w:val="20"/>
        </w:rPr>
        <w:t>Titular: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" w:after="0"/>
        <w:ind w:left="910" w:right="121" w:hanging="504"/>
        <w:jc w:val="both"/>
        <w:rPr>
          <w:sz w:val="20"/>
        </w:rPr>
      </w:pPr>
      <w:r>
        <w:rPr>
          <w:sz w:val="20"/>
        </w:rPr>
        <w:t>Tratamiento: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1"/>
          <w:sz w:val="20"/>
        </w:rPr>
        <w:t> </w:t>
      </w:r>
      <w:r>
        <w:rPr>
          <w:sz w:val="20"/>
        </w:rPr>
        <w:t>uso,</w:t>
      </w:r>
      <w:r>
        <w:rPr>
          <w:spacing w:val="1"/>
          <w:sz w:val="20"/>
        </w:rPr>
        <w:t> </w:t>
      </w:r>
      <w:r>
        <w:rPr>
          <w:sz w:val="20"/>
        </w:rPr>
        <w:t>divulgación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almacenamiento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abarca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manejo,</w:t>
      </w:r>
      <w:r>
        <w:rPr>
          <w:spacing w:val="1"/>
          <w:sz w:val="20"/>
        </w:rPr>
        <w:t> </w:t>
      </w:r>
      <w:r>
        <w:rPr>
          <w:sz w:val="20"/>
        </w:rPr>
        <w:t>aprovechamiento,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 personales.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Transferencia: Toda comunicación de datos realizada a persona distinta del responsable o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2"/>
          <w:sz w:val="20"/>
        </w:rPr>
        <w:t> </w:t>
      </w:r>
      <w:r>
        <w:rPr>
          <w:sz w:val="20"/>
        </w:rPr>
        <w:t>del tratamiento.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4.- </w:t>
      </w:r>
      <w:r>
        <w:rPr/>
        <w:t>Los principios y derechos previstos en esta Ley, tendrán como límite en cuanto a su</w:t>
      </w:r>
      <w:r>
        <w:rPr>
          <w:spacing w:val="1"/>
        </w:rPr>
        <w:t> </w:t>
      </w:r>
      <w:r>
        <w:rPr/>
        <w:t>observancia y ejercicio, la protección de la seguridad nacional, el orden, la seguridad y la salud públicos,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derechos de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falta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disposición</w:t>
      </w:r>
      <w:r>
        <w:rPr>
          <w:spacing w:val="54"/>
        </w:rPr>
        <w:t> </w:t>
      </w:r>
      <w:r>
        <w:rPr/>
        <w:t>expresa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esta</w:t>
      </w:r>
      <w:r>
        <w:rPr>
          <w:spacing w:val="52"/>
        </w:rPr>
        <w:t> </w:t>
      </w:r>
      <w:r>
        <w:rPr/>
        <w:t>Ley,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aplicarán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manera</w:t>
      </w:r>
      <w:r>
        <w:rPr>
          <w:spacing w:val="52"/>
        </w:rPr>
        <w:t> </w:t>
      </w:r>
      <w:r>
        <w:rPr/>
        <w:t>supletoria</w:t>
      </w:r>
      <w:r>
        <w:rPr>
          <w:spacing w:val="54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Para la substanciación de los procedimientos de protección de derechos, de verificación e 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Principios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Datos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Personales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6.- </w:t>
      </w:r>
      <w:r>
        <w:rPr/>
        <w:t>Los responsables en el tratamiento de datos personales, deberán observar los principios</w:t>
      </w:r>
      <w:r>
        <w:rPr>
          <w:spacing w:val="1"/>
        </w:rPr>
        <w:t> </w:t>
      </w:r>
      <w:r>
        <w:rPr/>
        <w:t>de licitud, consentimiento, información, calidad, finalidad, lealtad, proporcionalidad y responsabilidad,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7.- </w:t>
      </w:r>
      <w:r>
        <w:rPr/>
        <w:t>Los datos personales deberán recabarse y tratarse de manera lícita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/>
        <w:t>La</w:t>
      </w:r>
      <w:r>
        <w:rPr>
          <w:spacing w:val="-3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debe</w:t>
      </w:r>
      <w:r>
        <w:rPr>
          <w:spacing w:val="-3"/>
        </w:rPr>
        <w:t> </w:t>
      </w:r>
      <w:r>
        <w:rPr/>
        <w:t>hacerse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engañosos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fraudulentos.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expectativa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 entendida como la confianza que deposita cualquier persona en otra, respecto de que los</w:t>
      </w:r>
      <w:r>
        <w:rPr>
          <w:spacing w:val="1"/>
        </w:rPr>
        <w:t> </w:t>
      </w:r>
      <w:r>
        <w:rPr/>
        <w:t>datos personales proporcionados entre ellos serán tratados conforme a lo que acordaron las partes en 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por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8.- </w:t>
      </w:r>
      <w:r>
        <w:rPr/>
        <w:t>Todo tratamiento de datos personales estará sujeto al consentimiento de su titular, salvo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excepciones previstas 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consentimiento será expreso cuando la voluntad se manifieste verbalmente, por escrito, por medios</w:t>
      </w:r>
      <w:r>
        <w:rPr>
          <w:spacing w:val="-53"/>
        </w:rPr>
        <w:t> </w:t>
      </w:r>
      <w:r>
        <w:rPr/>
        <w:t>electrónicos,</w:t>
      </w:r>
      <w:r>
        <w:rPr>
          <w:spacing w:val="-2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otra</w:t>
      </w:r>
      <w:r>
        <w:rPr>
          <w:spacing w:val="-2"/>
        </w:rPr>
        <w:t> </w:t>
      </w:r>
      <w:r>
        <w:rPr/>
        <w:t>tecnología,</w:t>
      </w:r>
      <w:r>
        <w:rPr>
          <w:spacing w:val="-1"/>
        </w:rPr>
        <w:t> </w:t>
      </w:r>
      <w:r>
        <w:rPr/>
        <w:t>o por</w:t>
      </w:r>
      <w:r>
        <w:rPr>
          <w:spacing w:val="-1"/>
        </w:rPr>
        <w:t> </w:t>
      </w:r>
      <w:r>
        <w:rPr/>
        <w:t>signos inequívocos.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Se entenderá que el titular consiente tácitamente el tratamiento de sus datos, cuando habiéndose</w:t>
      </w:r>
      <w:r>
        <w:rPr>
          <w:spacing w:val="1"/>
        </w:rPr>
        <w:t> </w:t>
      </w:r>
      <w:r>
        <w:rPr/>
        <w:t>puesto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su oposición.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Los datos financieros o patrimoniales requerirán el consentimiento expreso de su titular, salvo las</w:t>
      </w:r>
      <w:r>
        <w:rPr>
          <w:spacing w:val="1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 artículos 10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atribuyan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retroactivos. Para revocar el consentimiento, el responsable deberá, en el aviso de privacidad, establecer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 para</w:t>
      </w:r>
      <w:r>
        <w:rPr>
          <w:spacing w:val="-1"/>
        </w:rPr>
        <w:t> </w:t>
      </w:r>
      <w:r>
        <w:rPr/>
        <w:t>ello.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sensibles,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 expreso y por escrito del titular para su tratamiento, a través de su firma autógrafa, firma</w:t>
      </w:r>
      <w:r>
        <w:rPr>
          <w:spacing w:val="1"/>
        </w:rPr>
        <w:t> </w:t>
      </w:r>
      <w:r>
        <w:rPr/>
        <w:t>electrónica, 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autenticación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No podrán crearse bases de datos que contengan datos personales sensibles, sin que se justifique la</w:t>
      </w:r>
      <w:r>
        <w:rPr>
          <w:spacing w:val="1"/>
        </w:rPr>
        <w:t> </w:t>
      </w:r>
      <w:r>
        <w:rPr/>
        <w:t>creación de las mismas para finalidades legítimas, concretas y acordes con las</w:t>
      </w:r>
      <w:r>
        <w:rPr>
          <w:spacing w:val="1"/>
        </w:rPr>
        <w:t> </w:t>
      </w:r>
      <w:r>
        <w:rPr/>
        <w:t>actividades o fines</w:t>
      </w:r>
      <w:r>
        <w:rPr>
          <w:spacing w:val="1"/>
        </w:rPr>
        <w:t> </w:t>
      </w:r>
      <w:r>
        <w:rPr/>
        <w:t>explícitos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persigue</w:t>
      </w:r>
      <w:r>
        <w:rPr>
          <w:spacing w:val="1"/>
        </w:rPr>
        <w:t> </w:t>
      </w:r>
      <w:r>
        <w:rPr/>
        <w:t>el sujeto</w:t>
      </w:r>
      <w:r>
        <w:rPr>
          <w:spacing w:val="-1"/>
        </w:rPr>
        <w:t> </w:t>
      </w:r>
      <w:r>
        <w:rPr/>
        <w:t>regulado.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figuren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sometan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disociación;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Tenga el propósito de cumplir obligaciones derivadas de una relación jurídica entre el titular y el</w:t>
      </w:r>
      <w:r>
        <w:rPr>
          <w:spacing w:val="1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1" w:after="0"/>
        <w:ind w:left="910" w:right="116" w:hanging="504"/>
        <w:jc w:val="both"/>
        <w:rPr>
          <w:sz w:val="20"/>
        </w:rPr>
      </w:pPr>
      <w:r>
        <w:rPr>
          <w:sz w:val="20"/>
        </w:rPr>
        <w:t>Exista una situación de emergencia que potencialmente pueda</w:t>
      </w:r>
      <w:r>
        <w:rPr>
          <w:spacing w:val="1"/>
          <w:sz w:val="20"/>
        </w:rPr>
        <w:t> </w:t>
      </w:r>
      <w:r>
        <w:rPr>
          <w:sz w:val="20"/>
        </w:rPr>
        <w:t>dañar a un individuo en su</w:t>
      </w:r>
      <w:r>
        <w:rPr>
          <w:spacing w:val="1"/>
          <w:sz w:val="20"/>
        </w:rPr>
        <w:t> </w:t>
      </w:r>
      <w:r>
        <w:rPr>
          <w:sz w:val="20"/>
        </w:rPr>
        <w:t>persona 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bienes;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122" w:hanging="504"/>
        <w:jc w:val="both"/>
        <w:rPr>
          <w:sz w:val="20"/>
        </w:rPr>
      </w:pP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indispensables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diagnóstico,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asistencia sanitaria, tratamientos médicos o la gestión de servicios sanitarios, mientras el titular</w:t>
      </w:r>
      <w:r>
        <w:rPr>
          <w:spacing w:val="1"/>
          <w:sz w:val="20"/>
        </w:rPr>
        <w:t> </w:t>
      </w:r>
      <w:r>
        <w:rPr>
          <w:sz w:val="20"/>
        </w:rPr>
        <w:t>no esté en condiciones de otorgar el consentimiento, en los términos que establece la Ley</w:t>
      </w:r>
      <w:r>
        <w:rPr>
          <w:spacing w:val="1"/>
          <w:sz w:val="20"/>
        </w:rPr>
        <w:t> </w:t>
      </w:r>
      <w:r>
        <w:rPr>
          <w:sz w:val="20"/>
        </w:rPr>
        <w:t>General de Salud y demás disposiciones jurídicas aplicables y que dicho tratamiento de datos se</w:t>
      </w:r>
      <w:r>
        <w:rPr>
          <w:spacing w:val="-53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sujeta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secreto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obligación equivalente,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dicte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El responsable procurará que los datos personales contenidos en las bases de datos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pertinentes,</w:t>
      </w:r>
      <w:r>
        <w:rPr>
          <w:spacing w:val="-2"/>
        </w:rPr>
        <w:t> </w:t>
      </w:r>
      <w:r>
        <w:rPr/>
        <w:t>correctos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actualizados</w:t>
      </w:r>
      <w:r>
        <w:rPr>
          <w:spacing w:val="-1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fines para los</w:t>
      </w:r>
      <w:r>
        <w:rPr>
          <w:spacing w:val="-1"/>
        </w:rPr>
        <w:t> </w:t>
      </w:r>
      <w:r>
        <w:rPr/>
        <w:t>cuales fueron</w:t>
      </w:r>
      <w:r>
        <w:rPr>
          <w:spacing w:val="-2"/>
        </w:rPr>
        <w:t> </w:t>
      </w:r>
      <w:r>
        <w:rPr/>
        <w:t>recabados.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Cuando los datos de carácter personal hayan dejado de ser necesarios para el cumplimiento de 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54"/>
        </w:rPr>
        <w:t> </w:t>
      </w:r>
      <w:r>
        <w:rPr/>
        <w:t>cancelados.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El responsable de la base de datos estará obligado a eliminar la información relativa al incumplimiento</w:t>
      </w:r>
      <w:r>
        <w:rPr>
          <w:spacing w:val="-53"/>
        </w:rPr>
        <w:t> </w:t>
      </w:r>
      <w:r>
        <w:rPr/>
        <w:t>de obligaciones contractuales, una vez que transcurra un plazo de setenta y dos meses, contado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calendario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 mencionado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12.- </w:t>
      </w:r>
      <w:r>
        <w:rPr/>
        <w:t>El tratamiento de datos personales deberá limitarse al cumplimiento de las finalidades</w:t>
      </w:r>
      <w:r>
        <w:rPr>
          <w:spacing w:val="1"/>
        </w:rPr>
        <w:t> </w:t>
      </w:r>
      <w:r>
        <w:rPr/>
        <w:t>previstas en el aviso de privacidad. Si el responsable pretende tratar los datos para un fin distinto que no</w:t>
      </w:r>
      <w:r>
        <w:rPr>
          <w:spacing w:val="1"/>
        </w:rPr>
        <w:t> </w:t>
      </w:r>
      <w:r>
        <w:rPr/>
        <w:t>resulte</w:t>
      </w:r>
      <w:r>
        <w:rPr>
          <w:spacing w:val="51"/>
        </w:rPr>
        <w:t> </w:t>
      </w:r>
      <w:r>
        <w:rPr/>
        <w:t>compatible</w:t>
      </w:r>
      <w:r>
        <w:rPr>
          <w:spacing w:val="52"/>
        </w:rPr>
        <w:t> </w:t>
      </w:r>
      <w:r>
        <w:rPr/>
        <w:t>o</w:t>
      </w:r>
      <w:r>
        <w:rPr>
          <w:spacing w:val="55"/>
        </w:rPr>
        <w:t> </w:t>
      </w:r>
      <w:r>
        <w:rPr/>
        <w:t>análogo</w:t>
      </w:r>
      <w:r>
        <w:rPr>
          <w:spacing w:val="51"/>
        </w:rPr>
        <w:t> </w:t>
      </w:r>
      <w:r>
        <w:rPr/>
        <w:t>a  los</w:t>
      </w:r>
      <w:r>
        <w:rPr>
          <w:spacing w:val="52"/>
        </w:rPr>
        <w:t> </w:t>
      </w:r>
      <w:r>
        <w:rPr/>
        <w:t>fines</w:t>
      </w:r>
      <w:r>
        <w:rPr>
          <w:spacing w:val="54"/>
        </w:rPr>
        <w:t> </w:t>
      </w:r>
      <w:r>
        <w:rPr/>
        <w:t>establecidos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aviso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privacidad,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requerirá</w:t>
      </w:r>
      <w:r>
        <w:rPr>
          <w:spacing w:val="54"/>
        </w:rPr>
        <w:t> </w:t>
      </w:r>
      <w:r>
        <w:rPr/>
        <w:t>obtener</w:t>
      </w:r>
      <w:r>
        <w:rPr>
          <w:spacing w:val="-53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titular.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tratamiento de datos personales será el que resulte necesario, adecuado y relevante</w:t>
      </w:r>
      <w:r>
        <w:rPr>
          <w:spacing w:val="1"/>
        </w:rPr>
        <w:t> </w:t>
      </w:r>
      <w:r>
        <w:rPr/>
        <w:t>en</w:t>
      </w:r>
      <w:r>
        <w:rPr>
          <w:spacing w:val="20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finalidades</w:t>
      </w:r>
      <w:r>
        <w:rPr>
          <w:spacing w:val="22"/>
        </w:rPr>
        <w:t> </w:t>
      </w:r>
      <w:r>
        <w:rPr/>
        <w:t>previstas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aviso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privacidad.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datos</w:t>
      </w:r>
      <w:r>
        <w:rPr>
          <w:spacing w:val="22"/>
        </w:rPr>
        <w:t> </w:t>
      </w:r>
      <w:r>
        <w:rPr/>
        <w:t>personales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sensibles,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responsable</w:t>
      </w:r>
      <w:r>
        <w:rPr>
          <w:spacing w:val="16"/>
        </w:rPr>
        <w:t> </w:t>
      </w:r>
      <w:r>
        <w:rPr/>
        <w:t>deberá</w:t>
      </w:r>
      <w:r>
        <w:rPr>
          <w:spacing w:val="12"/>
        </w:rPr>
        <w:t> </w:t>
      </w:r>
      <w:r>
        <w:rPr/>
        <w:t>realizar</w:t>
      </w:r>
      <w:r>
        <w:rPr>
          <w:spacing w:val="17"/>
        </w:rPr>
        <w:t> </w:t>
      </w:r>
      <w:r>
        <w:rPr/>
        <w:t>esfuerzos</w:t>
      </w:r>
      <w:r>
        <w:rPr>
          <w:spacing w:val="14"/>
        </w:rPr>
        <w:t> </w:t>
      </w:r>
      <w:r>
        <w:rPr/>
        <w:t>razonables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limitar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periodo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tratamiento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indispensable.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14.- </w:t>
      </w:r>
      <w:r>
        <w:rPr/>
        <w:t>El responsable velará por el cumplimiento de los principios de protección de datos</w:t>
      </w:r>
      <w:r>
        <w:rPr>
          <w:spacing w:val="1"/>
        </w:rPr>
        <w:t> </w:t>
      </w:r>
      <w:r>
        <w:rPr/>
        <w:t>personales establecidos por esta Ley, debiendo adoptar las medidas necesarias para su aplicación. Lo</w:t>
      </w:r>
      <w:r>
        <w:rPr>
          <w:spacing w:val="1"/>
        </w:rPr>
        <w:t> </w:t>
      </w:r>
      <w:r>
        <w:rPr/>
        <w:t>anterior aplicará aún y cuando estos datos fueren tratados por un tercero a solicitud del responsable. 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 dado a conocer al titular, sea respetado en todo momento por él o por terceros con los que</w:t>
      </w:r>
      <w:r>
        <w:rPr>
          <w:spacing w:val="1"/>
        </w:rPr>
        <w:t> </w:t>
      </w:r>
      <w:r>
        <w:rPr/>
        <w:t>guarde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98" w:firstLine="288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15.- </w:t>
      </w:r>
      <w:r>
        <w:rPr/>
        <w:t>El responsable tendrá la obligación de informar a los titulares de los datos, la información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recaba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qué</w:t>
      </w:r>
      <w:r>
        <w:rPr>
          <w:spacing w:val="-1"/>
        </w:rPr>
        <w:t> </w:t>
      </w:r>
      <w:r>
        <w:rPr/>
        <w:t>fines,</w:t>
      </w:r>
      <w:r>
        <w:rPr>
          <w:spacing w:val="-1"/>
        </w:rPr>
        <w:t> </w:t>
      </w:r>
      <w:r>
        <w:rPr/>
        <w:t>a través del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</w:t>
      </w:r>
      <w:r>
        <w:rPr>
          <w:spacing w:val="-3"/>
        </w:rPr>
        <w:t> </w:t>
      </w:r>
      <w:r>
        <w:rPr/>
        <w:t>deberá contener,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menos,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 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recaba;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Las opciones y medios que el responsable ofrezca a los titulares para limitar el uso o divulgación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19" w:hanging="504"/>
        <w:jc w:val="both"/>
        <w:rPr>
          <w:sz w:val="20"/>
        </w:rPr>
      </w:pPr>
      <w:r>
        <w:rPr>
          <w:sz w:val="20"/>
        </w:rPr>
        <w:t>Los medios para ejercer los derechos de acceso, rectificación, cancelación u oposición,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efectúen,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122" w:hanging="504"/>
        <w:jc w:val="both"/>
        <w:rPr>
          <w:sz w:val="20"/>
        </w:rPr>
      </w:pPr>
      <w:r>
        <w:rPr>
          <w:sz w:val="20"/>
        </w:rPr>
        <w:t>El procedimiento y medio por el cual el responsable comunicará a los titulares de cambios al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privacidad,</w:t>
      </w:r>
      <w:r>
        <w:rPr>
          <w:spacing w:val="-1"/>
          <w:sz w:val="20"/>
        </w:rPr>
        <w:t> </w:t>
      </w:r>
      <w:r>
        <w:rPr>
          <w:sz w:val="20"/>
        </w:rPr>
        <w:t>de 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En el caso de datos personales sensibles, el aviso de privacidad deberá señalar expresamente que se</w:t>
      </w:r>
      <w:r>
        <w:rPr>
          <w:spacing w:val="-53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aviso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privacidad</w:t>
      </w:r>
      <w:r>
        <w:rPr>
          <w:spacing w:val="13"/>
        </w:rPr>
        <w:t> </w:t>
      </w:r>
      <w:r>
        <w:rPr/>
        <w:t>debe</w:t>
      </w:r>
      <w:r>
        <w:rPr>
          <w:spacing w:val="13"/>
        </w:rPr>
        <w:t> </w:t>
      </w:r>
      <w:r>
        <w:rPr/>
        <w:t>ponerse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titulares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través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formatos</w:t>
      </w:r>
      <w:r>
        <w:rPr>
          <w:spacing w:val="-53"/>
        </w:rPr>
        <w:t> </w:t>
      </w:r>
      <w:r>
        <w:rPr/>
        <w:t>impresos,</w:t>
      </w:r>
      <w:r>
        <w:rPr>
          <w:spacing w:val="-2"/>
        </w:rPr>
        <w:t> </w:t>
      </w:r>
      <w:r>
        <w:rPr/>
        <w:t>digitales, visuales,</w:t>
      </w:r>
      <w:r>
        <w:rPr>
          <w:spacing w:val="-1"/>
        </w:rPr>
        <w:t> </w:t>
      </w:r>
      <w:r>
        <w:rPr/>
        <w:t>sonoros 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tecnología,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manera: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personalmente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 deberá ser facilitado en el momento en que se recaba el dato de forma clara y</w:t>
      </w:r>
      <w:r>
        <w:rPr>
          <w:spacing w:val="1"/>
          <w:sz w:val="20"/>
        </w:rPr>
        <w:t> </w:t>
      </w:r>
      <w:r>
        <w:rPr>
          <w:sz w:val="20"/>
        </w:rPr>
        <w:t>fehaciente, a través de los formatos por los que se recaban, salvo que se hubiera facilitado 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electrónico, óptico, sonoro, visual, o a través de cualquier otra tecnología, el responsable deberá</w:t>
      </w:r>
      <w:r>
        <w:rPr>
          <w:spacing w:val="-53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inmediata,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y 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el titular</w:t>
      </w:r>
      <w:r>
        <w:rPr>
          <w:spacing w:val="-53"/>
          <w:sz w:val="20"/>
        </w:rPr>
        <w:t> </w:t>
      </w:r>
      <w:r>
        <w:rPr>
          <w:sz w:val="20"/>
        </w:rPr>
        <w:t>conozca el texto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1"/>
          <w:sz w:val="20"/>
        </w:rPr>
        <w:t> </w:t>
      </w:r>
      <w:r>
        <w:rPr>
          <w:sz w:val="20"/>
        </w:rPr>
        <w:t>del 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privacidad.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49"/>
        </w:rPr>
        <w:t> </w:t>
      </w:r>
      <w:r>
        <w:rPr/>
        <w:t>Cuando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datos</w:t>
      </w:r>
      <w:r>
        <w:rPr>
          <w:spacing w:val="45"/>
        </w:rPr>
        <w:t> </w:t>
      </w:r>
      <w:r>
        <w:rPr/>
        <w:t>no</w:t>
      </w:r>
      <w:r>
        <w:rPr>
          <w:spacing w:val="47"/>
        </w:rPr>
        <w:t> </w:t>
      </w:r>
      <w:r>
        <w:rPr/>
        <w:t>hayan</w:t>
      </w:r>
      <w:r>
        <w:rPr>
          <w:spacing w:val="44"/>
        </w:rPr>
        <w:t> </w:t>
      </w:r>
      <w:r>
        <w:rPr/>
        <w:t>sido</w:t>
      </w:r>
      <w:r>
        <w:rPr>
          <w:spacing w:val="47"/>
        </w:rPr>
        <w:t> </w:t>
      </w:r>
      <w:r>
        <w:rPr/>
        <w:t>obtenidos</w:t>
      </w:r>
      <w:r>
        <w:rPr>
          <w:spacing w:val="46"/>
        </w:rPr>
        <w:t> </w:t>
      </w:r>
      <w:r>
        <w:rPr/>
        <w:t>directamente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titular,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responsable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darle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históricos, estadísticos o</w:t>
      </w:r>
      <w:r>
        <w:rPr>
          <w:spacing w:val="-1"/>
        </w:rPr>
        <w:t> </w:t>
      </w:r>
      <w:r>
        <w:rPr/>
        <w:t>científicos.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desproporcionados, en consideración al número de titulares, o a la antigüedad de los datos, previa</w:t>
      </w:r>
      <w:r>
        <w:rPr>
          <w:spacing w:val="1"/>
        </w:rPr>
        <w:t> </w:t>
      </w:r>
      <w:r>
        <w:rPr/>
        <w:t>autorización del Instituto, el responsable podrá instrumentar medidas compensatorias en términos del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Todo responsable que lleve a cabo tratamiento de datos personales deberá establecer y</w:t>
      </w:r>
      <w:r>
        <w:rPr>
          <w:spacing w:val="1"/>
        </w:rPr>
        <w:t> </w:t>
      </w:r>
      <w:r>
        <w:rPr/>
        <w:t>mantener medidas</w:t>
      </w:r>
      <w:r>
        <w:rPr>
          <w:spacing w:val="1"/>
        </w:rPr>
        <w:t> </w:t>
      </w:r>
      <w:r>
        <w:rPr/>
        <w:t>de seguridad administrativas, técnicas</w:t>
      </w:r>
      <w:r>
        <w:rPr>
          <w:spacing w:val="1"/>
        </w:rPr>
        <w:t> </w:t>
      </w:r>
      <w:r>
        <w:rPr/>
        <w:t>y físicas</w:t>
      </w:r>
      <w:r>
        <w:rPr>
          <w:spacing w:val="1"/>
        </w:rPr>
        <w:t> </w:t>
      </w:r>
      <w:r>
        <w:rPr/>
        <w:t>que permitan proteger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daño, pérdida,</w:t>
      </w:r>
      <w:r>
        <w:rPr>
          <w:spacing w:val="-1"/>
        </w:rPr>
        <w:t> </w:t>
      </w:r>
      <w:r>
        <w:rPr/>
        <w:t>alteración,</w:t>
      </w:r>
      <w:r>
        <w:rPr>
          <w:spacing w:val="-1"/>
        </w:rPr>
        <w:t> </w:t>
      </w:r>
      <w:r>
        <w:rPr/>
        <w:t>destrucción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uso,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 autorizado.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Los responsables no adoptarán medidas de seguridad menores a aquellas que mantengan para el</w:t>
      </w:r>
      <w:r>
        <w:rPr>
          <w:spacing w:val="1"/>
        </w:rPr>
        <w:t> </w:t>
      </w:r>
      <w:r>
        <w:rPr/>
        <w:t>manejo de su información. Asimismo se tomará en cuenta el riesgo existente, las posibles consecuencias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titulares,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sensibilidad</w:t>
      </w:r>
      <w:r>
        <w:rPr>
          <w:spacing w:val="1"/>
        </w:rPr>
        <w:t> </w:t>
      </w:r>
      <w:r>
        <w:rPr/>
        <w:t>de los datos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desarrollo tecnológico.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 </w:t>
      </w:r>
      <w:r>
        <w:rPr/>
        <w:t>Las vulneraciones de seguridad ocurridas en cualquier fase del tratamiento que afecten</w:t>
      </w:r>
      <w:r>
        <w:rPr>
          <w:spacing w:val="1"/>
        </w:rPr>
        <w:t> </w:t>
      </w:r>
      <w:r>
        <w:rPr/>
        <w:t>de forma significativa los derechos patrimoniales o morales de los titulares, serán informadas de forma</w:t>
      </w:r>
      <w:r>
        <w:rPr>
          <w:spacing w:val="1"/>
        </w:rPr>
        <w:t> </w:t>
      </w:r>
      <w:r>
        <w:rPr/>
        <w:t>inmediata por el responsable al titular, a fin de que este último pueda tomar las medidas correspondientes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21.- </w:t>
      </w:r>
      <w:r>
        <w:rPr/>
        <w:t>El responsable o terceros que intervengan en cualquier fase del tratamiento de datos</w:t>
      </w:r>
      <w:r>
        <w:rPr>
          <w:spacing w:val="1"/>
        </w:rPr>
        <w:t> </w:t>
      </w:r>
      <w:r>
        <w:rPr/>
        <w:t>personales deberán guardar confidencialidad respecto de éstos, obligación que subsistirá aun</w:t>
      </w:r>
      <w:r>
        <w:rPr>
          <w:spacing w:val="55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finalizar</w:t>
      </w:r>
      <w:r>
        <w:rPr>
          <w:spacing w:val="-1"/>
        </w:rPr>
        <w:t> </w:t>
      </w:r>
      <w:r>
        <w:rPr/>
        <w:t>sus relaciones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titular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2"/>
        <w:ind w:left="488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Derechos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Titulares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 Personales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6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22.- </w:t>
      </w:r>
      <w:r>
        <w:rPr/>
        <w:t>Cualquier titular, o en su caso su representante legal, podrá ejercer los derechos de</w:t>
      </w:r>
      <w:r>
        <w:rPr>
          <w:spacing w:val="1"/>
        </w:rPr>
        <w:t> </w:t>
      </w:r>
      <w:r>
        <w:rPr/>
        <w:t>acceso, rectificación, cancelación y oposición previstos en la presente Ley. El ejercicio de cualquiera de</w:t>
      </w:r>
      <w:r>
        <w:rPr>
          <w:spacing w:val="1"/>
        </w:rPr>
        <w:t> </w:t>
      </w:r>
      <w:r>
        <w:rPr/>
        <w:t>ellos no es requisito previo ni impide el ejercicio de otro. Los datos personales</w:t>
      </w:r>
      <w:r>
        <w:rPr>
          <w:spacing w:val="55"/>
        </w:rPr>
        <w:t> </w:t>
      </w:r>
      <w:r>
        <w:rPr/>
        <w:t>deben ser resguardados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dilación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 derechos.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23.- </w:t>
      </w:r>
      <w:r>
        <w:rPr/>
        <w:t>Los titulares tienen derecho a acceder a sus datos personales que obren en poder del</w:t>
      </w:r>
      <w:r>
        <w:rPr>
          <w:spacing w:val="1"/>
        </w:rPr>
        <w:t> </w:t>
      </w:r>
      <w:r>
        <w:rPr/>
        <w:t>responsable, 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Aviso</w:t>
      </w:r>
      <w:r>
        <w:rPr>
          <w:spacing w:val="1"/>
        </w:rPr>
        <w:t> </w:t>
      </w:r>
      <w:r>
        <w:rPr/>
        <w:t>de Privacidad al que está</w:t>
      </w:r>
      <w:r>
        <w:rPr>
          <w:spacing w:val="-2"/>
        </w:rPr>
        <w:t> </w:t>
      </w:r>
      <w:r>
        <w:rPr/>
        <w:t>sujeto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tratamiento.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rectificarlos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inexactos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incompletos.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en todo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cancelar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4" w:firstLine="288"/>
        <w:jc w:val="both"/>
      </w:pPr>
      <w:r>
        <w:rPr/>
        <w:t>La cancelación de datos personales dará lugar a un periodo de bloqueo tras el cual se procederá a la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conservarlos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nacidas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bloqueo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 de las acciones derivadas de la relación jurídica que funda el tratamiento en los términos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406"/>
      </w:pP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cancelado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dato se</w:t>
      </w:r>
      <w:r>
        <w:rPr>
          <w:spacing w:val="-2"/>
        </w:rPr>
        <w:t> </w:t>
      </w:r>
      <w:r>
        <w:rPr/>
        <w:t>dará</w:t>
      </w:r>
      <w:r>
        <w:rPr>
          <w:spacing w:val="-3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 titular.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Cuando los datos personales hubiesen sido transmitidos con anterioridad a la fecha de rectificación o</w:t>
      </w:r>
      <w:r>
        <w:rPr>
          <w:spacing w:val="1"/>
        </w:rPr>
        <w:t> </w:t>
      </w:r>
      <w:r>
        <w:rPr/>
        <w:t>cancelación y sigan siendo tratados por terceros, el responsable deberá hacer de su conocimiento dicha</w:t>
      </w:r>
      <w:r>
        <w:rPr>
          <w:spacing w:val="1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rectificación o</w:t>
      </w:r>
      <w:r>
        <w:rPr>
          <w:spacing w:val="-1"/>
        </w:rPr>
        <w:t> </w:t>
      </w:r>
      <w:r>
        <w:rPr/>
        <w:t>cancelación,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a efectuarla</w:t>
      </w:r>
      <w:r>
        <w:rPr>
          <w:spacing w:val="1"/>
        </w:rPr>
        <w:t> </w:t>
      </w:r>
      <w:r>
        <w:rPr/>
        <w:t>también.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06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</w:t>
      </w:r>
      <w:r>
        <w:rPr>
          <w:spacing w:val="-4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cancelar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cuando: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92" w:after="0"/>
        <w:ind w:left="910" w:right="125" w:hanging="504"/>
        <w:jc w:val="both"/>
        <w:rPr>
          <w:sz w:val="20"/>
        </w:rPr>
      </w:pPr>
      <w:r>
        <w:rPr>
          <w:sz w:val="20"/>
        </w:rPr>
        <w:t>Se refiera a las partes de un contrato privado, social o administrativo y sean necesarios para 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Deban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1" w:after="0"/>
        <w:ind w:left="910" w:right="112" w:hanging="504"/>
        <w:jc w:val="both"/>
        <w:rPr>
          <w:sz w:val="20"/>
        </w:rPr>
      </w:pPr>
      <w:r>
        <w:rPr>
          <w:sz w:val="20"/>
        </w:rPr>
        <w:t>Obstaculice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persecución de</w:t>
      </w:r>
      <w:r>
        <w:rPr>
          <w:spacing w:val="-2"/>
          <w:sz w:val="20"/>
        </w:rPr>
        <w:t> </w:t>
      </w:r>
      <w:r>
        <w:rPr>
          <w:sz w:val="20"/>
        </w:rPr>
        <w:t>delitos</w:t>
      </w:r>
      <w:r>
        <w:rPr>
          <w:spacing w:val="-1"/>
          <w:sz w:val="20"/>
        </w:rPr>
        <w:t> </w:t>
      </w:r>
      <w:r>
        <w:rPr>
          <w:sz w:val="20"/>
        </w:rPr>
        <w:t>o la actualización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proteger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jurídicamente</w:t>
      </w:r>
      <w:r>
        <w:rPr>
          <w:spacing w:val="-1"/>
          <w:sz w:val="20"/>
        </w:rPr>
        <w:t> </w:t>
      </w:r>
      <w:r>
        <w:rPr>
          <w:sz w:val="20"/>
        </w:rPr>
        <w:t>tutelados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 público;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obligación legalmente</w:t>
      </w:r>
      <w:r>
        <w:rPr>
          <w:spacing w:val="-3"/>
          <w:sz w:val="20"/>
        </w:rPr>
        <w:t> </w:t>
      </w:r>
      <w:r>
        <w:rPr>
          <w:sz w:val="20"/>
        </w:rPr>
        <w:t>adquirida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Sean objeto de tratamiento para la prevención o para el diagnóstico médico o la gestión de</w:t>
      </w:r>
      <w:r>
        <w:rPr>
          <w:spacing w:val="1"/>
          <w:sz w:val="20"/>
        </w:rPr>
        <w:t> </w:t>
      </w:r>
      <w:r>
        <w:rPr>
          <w:sz w:val="20"/>
        </w:rPr>
        <w:t>servicios de salud, siempre que dicho tratamiento se realice por un profesional de la salud sujeto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 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 legítima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oponerse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tratamiento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datos.</w:t>
      </w:r>
      <w:r>
        <w:rPr>
          <w:spacing w:val="-1"/>
        </w:rPr>
        <w:t> </w:t>
      </w:r>
      <w:r>
        <w:rPr/>
        <w:t>De resultar</w:t>
      </w:r>
      <w:r>
        <w:rPr>
          <w:spacing w:val="-1"/>
        </w:rPr>
        <w:t> </w:t>
      </w:r>
      <w:r>
        <w:rPr/>
        <w:t>procedente,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 no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tratar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relativos al</w:t>
      </w:r>
      <w:r>
        <w:rPr>
          <w:spacing w:val="-3"/>
        </w:rPr>
        <w:t> </w:t>
      </w:r>
      <w:r>
        <w:rPr/>
        <w:t>titular.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Ejercicio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Acceso,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Rectificación, Cancelación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Oposición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titular</w:t>
      </w:r>
      <w:r>
        <w:rPr>
          <w:spacing w:val="13"/>
        </w:rPr>
        <w:t> </w:t>
      </w:r>
      <w:r>
        <w:rPr/>
        <w:t>o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representante</w:t>
      </w:r>
      <w:r>
        <w:rPr>
          <w:spacing w:val="12"/>
        </w:rPr>
        <w:t> </w:t>
      </w:r>
      <w:r>
        <w:rPr/>
        <w:t>legal</w:t>
      </w:r>
      <w:r>
        <w:rPr>
          <w:spacing w:val="10"/>
        </w:rPr>
        <w:t> </w:t>
      </w:r>
      <w:r>
        <w:rPr/>
        <w:t>podrán</w:t>
      </w:r>
      <w:r>
        <w:rPr>
          <w:spacing w:val="10"/>
        </w:rPr>
        <w:t> </w:t>
      </w:r>
      <w:r>
        <w:rPr/>
        <w:t>solicitar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en</w:t>
      </w:r>
      <w:r>
        <w:rPr>
          <w:spacing w:val="9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acceso,</w:t>
      </w:r>
      <w:r>
        <w:rPr>
          <w:spacing w:val="-2"/>
        </w:rPr>
        <w:t> </w:t>
      </w:r>
      <w:r>
        <w:rPr/>
        <w:t>rectificación,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u oposición,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u otro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comunicarle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solicitud;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la identidad</w:t>
      </w:r>
      <w:r>
        <w:rPr>
          <w:spacing w:val="-3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La descripción clara y precisa de los datos personales respecto de los que se busca ejercer</w:t>
      </w:r>
      <w:r>
        <w:rPr>
          <w:spacing w:val="1"/>
          <w:sz w:val="20"/>
        </w:rPr>
        <w:t> </w:t>
      </w:r>
      <w:r>
        <w:rPr>
          <w:sz w:val="20"/>
        </w:rPr>
        <w:t>alguno de</w:t>
      </w:r>
      <w:r>
        <w:rPr>
          <w:spacing w:val="1"/>
          <w:sz w:val="20"/>
        </w:rPr>
        <w:t> </w:t>
      </w:r>
      <w:r>
        <w:rPr>
          <w:sz w:val="20"/>
        </w:rPr>
        <w:t>los derechos antes mencionados,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elemento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facilite la</w:t>
      </w:r>
      <w:r>
        <w:rPr>
          <w:spacing w:val="-1"/>
          <w:sz w:val="20"/>
        </w:rPr>
        <w:t> </w:t>
      </w:r>
      <w:r>
        <w:rPr>
          <w:sz w:val="20"/>
        </w:rPr>
        <w:t>localización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30.- </w:t>
      </w:r>
      <w:r>
        <w:rPr/>
        <w:t>Todo responsable deberá designar a una persona, o departamento de datos personales,</w:t>
      </w:r>
      <w:r>
        <w:rPr>
          <w:spacing w:val="-53"/>
        </w:rPr>
        <w:t> </w:t>
      </w:r>
      <w:r>
        <w:rPr/>
        <w:t>quien dará trámite a las solicitudes de los titulares, para el ejercicio de los derechos a que se refiere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 Asimismo</w:t>
      </w:r>
      <w:r>
        <w:rPr>
          <w:spacing w:val="-2"/>
        </w:rPr>
        <w:t> </w:t>
      </w:r>
      <w:r>
        <w:rPr/>
        <w:t>fomentará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 de 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En el caso de solicitudes de rectificación de datos personales, el titular deberá indicar,</w:t>
      </w:r>
      <w:r>
        <w:rPr>
          <w:spacing w:val="1"/>
        </w:rPr>
        <w:t> </w:t>
      </w:r>
      <w:r>
        <w:rPr/>
        <w:t>además de lo señalado en el artículo anterior de esta Ley, las modificaciones a realizarse y aportar la</w:t>
      </w:r>
      <w:r>
        <w:rPr>
          <w:spacing w:val="1"/>
        </w:rPr>
        <w:t> </w:t>
      </w:r>
      <w:r>
        <w:rPr/>
        <w:t>documentación que</w:t>
      </w:r>
      <w:r>
        <w:rPr>
          <w:spacing w:val="1"/>
        </w:rPr>
        <w:t> </w:t>
      </w:r>
      <w:r>
        <w:rPr/>
        <w:t>sustente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petición.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32.- </w:t>
      </w:r>
      <w:r>
        <w:rPr/>
        <w:t>El responsable comunicará al titular, en un plazo máximo de veinte días, contados desde</w:t>
      </w:r>
      <w:r>
        <w:rPr>
          <w:spacing w:val="-53"/>
        </w:rPr>
        <w:t> </w:t>
      </w:r>
      <w:r>
        <w:rPr/>
        <w:t>la fecha en que se recibió la solicitud de acceso, rectificación, cancelación u oposición, la determinación</w:t>
      </w:r>
      <w:r>
        <w:rPr>
          <w:spacing w:val="1"/>
        </w:rPr>
        <w:t> </w:t>
      </w:r>
      <w:r>
        <w:rPr/>
        <w:t>adoptada, a efecto de que, si resulta procedente, se haga efectiva la misma dentro de los quince días</w:t>
      </w:r>
      <w:r>
        <w:rPr>
          <w:spacing w:val="1"/>
        </w:rPr>
        <w:t> </w:t>
      </w:r>
      <w:r>
        <w:rPr/>
        <w:t>siguientes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fecha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/>
        <w:t>comunica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respuesta.</w:t>
      </w:r>
      <w:r>
        <w:rPr>
          <w:spacing w:val="30"/>
        </w:rPr>
        <w:t> </w:t>
      </w:r>
      <w:r>
        <w:rPr/>
        <w:t>Tratándose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solicitudes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acceso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datos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personales,</w:t>
      </w:r>
      <w:r>
        <w:rPr>
          <w:spacing w:val="5"/>
        </w:rPr>
        <w:t> </w:t>
      </w:r>
      <w:r>
        <w:rPr/>
        <w:t>procederá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entrega</w:t>
      </w:r>
      <w:r>
        <w:rPr>
          <w:spacing w:val="7"/>
        </w:rPr>
        <w:t> </w:t>
      </w:r>
      <w:r>
        <w:rPr/>
        <w:t>previa</w:t>
      </w:r>
      <w:r>
        <w:rPr>
          <w:spacing w:val="9"/>
        </w:rPr>
        <w:t> </w:t>
      </w:r>
      <w:r>
        <w:rPr/>
        <w:t>acreditación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identidad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solicitante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representante</w:t>
      </w:r>
      <w:r>
        <w:rPr>
          <w:spacing w:val="7"/>
        </w:rPr>
        <w:t> </w:t>
      </w:r>
      <w:r>
        <w:rPr/>
        <w:t>legal,</w:t>
      </w:r>
      <w:r>
        <w:rPr>
          <w:spacing w:val="-5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 w:firstLine="288"/>
        <w:jc w:val="both"/>
      </w:pPr>
      <w:r>
        <w:rPr/>
        <w:t>Los plazos antes referidos podrán ser ampliados una sola vez por un periodo igual, siempre y cuando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justifiquen</w:t>
      </w:r>
      <w:r>
        <w:rPr>
          <w:spacing w:val="-1"/>
        </w:rPr>
        <w:t> </w:t>
      </w:r>
      <w:r>
        <w:rPr/>
        <w:t>las circunstancias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33.- </w:t>
      </w:r>
      <w:r>
        <w:rPr/>
        <w:t>La obligación de acceso a la información se dará por cumplida cuando se pongan 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copias</w:t>
      </w:r>
      <w:r>
        <w:rPr>
          <w:spacing w:val="55"/>
        </w:rPr>
        <w:t> </w:t>
      </w:r>
      <w:r>
        <w:rPr/>
        <w:t>simples,</w:t>
      </w:r>
      <w:r>
        <w:rPr>
          <w:spacing w:val="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 otro</w:t>
      </w:r>
      <w:r>
        <w:rPr>
          <w:spacing w:val="-3"/>
        </w:rPr>
        <w:t> </w:t>
      </w:r>
      <w:r>
        <w:rPr/>
        <w:t>medio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es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y ésta resulta no serlo, bastará con que así se le indique al titular por cualquiera de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tener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cumplida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34.- </w:t>
      </w:r>
      <w:r>
        <w:rPr/>
        <w:t>El responsable podrá negar el acceso a los datos personales, o a realizar la rectificación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conceder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supuestos: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el solicitante no sea el titular de los datos personales, o el representante legal no esté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 encuentren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solicitante;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lesionen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 un</w:t>
      </w:r>
      <w:r>
        <w:rPr>
          <w:spacing w:val="-3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240" w:lineRule="auto" w:before="0" w:after="0"/>
        <w:ind w:left="910" w:right="115" w:hanging="504"/>
        <w:jc w:val="both"/>
        <w:rPr>
          <w:sz w:val="20"/>
        </w:rPr>
      </w:pPr>
      <w:r>
        <w:rPr>
          <w:sz w:val="20"/>
        </w:rPr>
        <w:t>Cuando exista un impedimento legal, o la resolución de una autoridad competente, que restrinja</w:t>
      </w:r>
      <w:r>
        <w:rPr>
          <w:spacing w:val="1"/>
          <w:sz w:val="20"/>
        </w:rPr>
        <w:t> </w:t>
      </w:r>
      <w:r>
        <w:rPr>
          <w:sz w:val="20"/>
        </w:rPr>
        <w:t>el acceso a los datos personales, o no permita la rectificación, cancelación u oposición de los</w:t>
      </w:r>
      <w:r>
        <w:rPr>
          <w:spacing w:val="1"/>
          <w:sz w:val="20"/>
        </w:rPr>
        <w:t> </w:t>
      </w:r>
      <w:r>
        <w:rPr>
          <w:sz w:val="20"/>
        </w:rPr>
        <w:t>mismos, 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rectificación,</w:t>
      </w:r>
      <w:r>
        <w:rPr>
          <w:spacing w:val="-4"/>
          <w:sz w:val="20"/>
        </w:rPr>
        <w:t> </w:t>
      </w:r>
      <w:r>
        <w:rPr>
          <w:sz w:val="20"/>
        </w:rPr>
        <w:t>cancelación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oposición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previamente</w:t>
      </w:r>
      <w:r>
        <w:rPr>
          <w:spacing w:val="-4"/>
          <w:sz w:val="20"/>
        </w:rPr>
        <w:t> </w:t>
      </w:r>
      <w:r>
        <w:rPr>
          <w:sz w:val="20"/>
        </w:rPr>
        <w:t>realizada.</w:t>
      </w:r>
    </w:p>
    <w:p>
      <w:pPr>
        <w:pStyle w:val="BodyText"/>
      </w:pPr>
    </w:p>
    <w:p>
      <w:pPr>
        <w:pStyle w:val="BodyText"/>
        <w:spacing w:before="1"/>
        <w:ind w:left="118" w:right="128" w:firstLine="288"/>
        <w:jc w:val="both"/>
      </w:pPr>
      <w:r>
        <w:rPr/>
        <w:t>La negativa a que se refiere este artículo podrá ser parcial en cuyo caso el responsable efectuará el</w:t>
      </w:r>
      <w:r>
        <w:rPr>
          <w:spacing w:val="1"/>
        </w:rPr>
        <w:t> </w:t>
      </w:r>
      <w:r>
        <w:rPr/>
        <w:t>acceso,</w:t>
      </w:r>
      <w:r>
        <w:rPr>
          <w:spacing w:val="-2"/>
        </w:rPr>
        <w:t> </w:t>
      </w:r>
      <w:r>
        <w:rPr/>
        <w:t>rectificación,</w:t>
      </w:r>
      <w:r>
        <w:rPr>
          <w:spacing w:val="-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requerida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todos los casos anteriores, el responsable deberá informar el motivo de su decisión y comunicarla</w:t>
      </w:r>
      <w:r>
        <w:rPr>
          <w:spacing w:val="1"/>
        </w:rPr>
        <w:t> </w:t>
      </w:r>
      <w:r>
        <w:rPr/>
        <w:t>al titular, o en su caso, al representante legal, en los plazos establecidos para tal efecto, por el mismo</w:t>
      </w:r>
      <w:r>
        <w:rPr>
          <w:spacing w:val="1"/>
        </w:rPr>
        <w:t> </w:t>
      </w:r>
      <w:r>
        <w:rPr/>
        <w:t>medio por el que se llevó a cabo la solicitud, acompañando, en su caso, las pruebas que resulten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entrega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datos</w:t>
      </w:r>
      <w:r>
        <w:rPr>
          <w:spacing w:val="16"/>
        </w:rPr>
        <w:t> </w:t>
      </w:r>
      <w:r>
        <w:rPr/>
        <w:t>personales</w:t>
      </w:r>
      <w:r>
        <w:rPr>
          <w:spacing w:val="18"/>
        </w:rPr>
        <w:t> </w:t>
      </w:r>
      <w:r>
        <w:rPr/>
        <w:t>será</w:t>
      </w:r>
      <w:r>
        <w:rPr>
          <w:spacing w:val="16"/>
        </w:rPr>
        <w:t> </w:t>
      </w:r>
      <w:r>
        <w:rPr/>
        <w:t>gratuita,</w:t>
      </w:r>
      <w:r>
        <w:rPr>
          <w:spacing w:val="18"/>
        </w:rPr>
        <w:t> </w:t>
      </w:r>
      <w:r>
        <w:rPr/>
        <w:t>debiendo</w:t>
      </w:r>
      <w:r>
        <w:rPr>
          <w:spacing w:val="18"/>
        </w:rPr>
        <w:t> </w:t>
      </w:r>
      <w:r>
        <w:rPr/>
        <w:t>cubrir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titular</w:t>
      </w:r>
      <w:r>
        <w:rPr>
          <w:spacing w:val="17"/>
        </w:rPr>
        <w:t> </w:t>
      </w:r>
      <w:r>
        <w:rPr/>
        <w:t>únicamente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 justificados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envío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copias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formatos.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Dicho derecho se ejercerá por el titular en forma gratuita, previa acreditación de su identidad ante el</w:t>
      </w:r>
      <w:r>
        <w:rPr>
          <w:spacing w:val="1"/>
        </w:rPr>
        <w:t> </w:t>
      </w:r>
      <w:r>
        <w:rPr/>
        <w:t>responsable.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obstante,</w:t>
      </w:r>
      <w:r>
        <w:rPr>
          <w:spacing w:val="19"/>
        </w:rPr>
        <w:t> </w:t>
      </w:r>
      <w:r>
        <w:rPr/>
        <w:t>si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misma</w:t>
      </w:r>
      <w:r>
        <w:rPr>
          <w:spacing w:val="17"/>
        </w:rPr>
        <w:t> </w:t>
      </w:r>
      <w:r>
        <w:rPr/>
        <w:t>persona</w:t>
      </w:r>
      <w:r>
        <w:rPr>
          <w:spacing w:val="17"/>
        </w:rPr>
        <w:t> </w:t>
      </w:r>
      <w:r>
        <w:rPr/>
        <w:t>reitera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solicitud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periodo</w:t>
      </w:r>
      <w:r>
        <w:rPr>
          <w:spacing w:val="17"/>
        </w:rPr>
        <w:t> </w:t>
      </w:r>
      <w:r>
        <w:rPr/>
        <w:t>menor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doce</w:t>
      </w:r>
      <w:r>
        <w:rPr>
          <w:spacing w:val="19"/>
        </w:rPr>
        <w:t> </w:t>
      </w:r>
      <w:r>
        <w:rPr/>
        <w:t>meses,</w:t>
      </w:r>
      <w:r>
        <w:rPr>
          <w:spacing w:val="-54"/>
        </w:rPr>
        <w:t> </w:t>
      </w:r>
      <w:r>
        <w:rPr/>
        <w:t>los costos no serán mayores a tres días de Salario Mínimo General Vigente en el Distrito Federal, a</w:t>
      </w:r>
      <w:r>
        <w:rPr>
          <w:spacing w:val="1"/>
        </w:rPr>
        <w:t> </w:t>
      </w:r>
      <w:r>
        <w:rPr/>
        <w:t>menos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existan</w:t>
      </w:r>
      <w:r>
        <w:rPr>
          <w:spacing w:val="-2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sustanciales al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motiven</w:t>
      </w:r>
      <w:r>
        <w:rPr>
          <w:spacing w:val="-3"/>
        </w:rPr>
        <w:t> </w:t>
      </w:r>
      <w:r>
        <w:rPr/>
        <w:t>nuevas</w:t>
      </w:r>
      <w:r>
        <w:rPr>
          <w:spacing w:val="-1"/>
        </w:rPr>
        <w:t> </w:t>
      </w:r>
      <w:r>
        <w:rPr/>
        <w:t>consultas.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r>
        <w:rPr/>
        <w:t>El titular podrá presentar una solicitud de protección de datos por la respuesta recibida o falta de</w:t>
      </w:r>
      <w:r>
        <w:rPr>
          <w:spacing w:val="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1"/>
        </w:rPr>
        <w:t> </w:t>
      </w:r>
      <w:r>
        <w:rPr/>
        <w:t>establecido en 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488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Transferencia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36.- </w:t>
      </w:r>
      <w:r>
        <w:rPr/>
        <w:t>Cuando el responsable pretenda transferir los datos personales a terceros nacionales o</w:t>
      </w:r>
      <w:r>
        <w:rPr>
          <w:spacing w:val="1"/>
        </w:rPr>
        <w:t> </w:t>
      </w:r>
      <w:r>
        <w:rPr/>
        <w:t>extranjeros, distintos del encargado, deberá comunicar a éstos el aviso de privacidad y las finalidades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sujetó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0" w:firstLine="288"/>
        <w:jc w:val="both"/>
      </w:pPr>
      <w:r>
        <w:rPr/>
        <w:t>El tratamiento de los datos se hará conforme a lo convenido en el aviso de privacidad, el cual</w:t>
      </w:r>
      <w:r>
        <w:rPr>
          <w:spacing w:val="1"/>
        </w:rPr>
        <w:t> </w:t>
      </w:r>
      <w:r>
        <w:rPr/>
        <w:t>contendrá una cláusula en la que se indique si el titular acepta o no la transferencia de sus datos, de igual</w:t>
      </w:r>
      <w:r>
        <w:rPr>
          <w:spacing w:val="-53"/>
        </w:rPr>
        <w:t> </w:t>
      </w:r>
      <w:r>
        <w:rPr/>
        <w:t>manera, el tercero receptor, asumirá las mismas obligaciones que correspondan al responsable que</w:t>
      </w:r>
      <w:r>
        <w:rPr>
          <w:spacing w:val="1"/>
        </w:rPr>
        <w:t> </w:t>
      </w:r>
      <w:r>
        <w:rPr/>
        <w:t>transfirió</w:t>
      </w:r>
      <w:r>
        <w:rPr>
          <w:spacing w:val="-2"/>
        </w:rPr>
        <w:t> </w:t>
      </w:r>
      <w:r>
        <w:rPr/>
        <w:t>los datos.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37.- </w:t>
      </w:r>
      <w:r>
        <w:rPr/>
        <w:t>Las transferencias nacionales o internacionales de datos podrán llevarse a cabo sin 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 supuestos: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prevista en</w:t>
      </w:r>
      <w:r>
        <w:rPr>
          <w:spacing w:val="-1"/>
          <w:sz w:val="20"/>
        </w:rPr>
        <w:t> </w:t>
      </w:r>
      <w:r>
        <w:rPr>
          <w:sz w:val="20"/>
        </w:rPr>
        <w:t>una Ley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Tratado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México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Cuando la transferencia sea necesaria para la prevención o el diagnóstico médico, la 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sanitaria,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médico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sanitarios;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Cuando la transferencia sea efectuada a sociedades controladoras, subsidiarias o afiliadas bajo</w:t>
      </w:r>
      <w:r>
        <w:rPr>
          <w:spacing w:val="1"/>
          <w:sz w:val="20"/>
        </w:rPr>
        <w:t> </w:t>
      </w:r>
      <w:r>
        <w:rPr>
          <w:sz w:val="20"/>
        </w:rPr>
        <w:t>el control común del responsable, o a una sociedad matriz o a cualquier sociedad del mismo</w:t>
      </w:r>
      <w:r>
        <w:rPr>
          <w:spacing w:val="1"/>
          <w:sz w:val="20"/>
        </w:rPr>
        <w:t> </w:t>
      </w:r>
      <w:r>
        <w:rPr>
          <w:sz w:val="20"/>
        </w:rPr>
        <w:t>grupo 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que opere</w:t>
      </w:r>
      <w:r>
        <w:rPr>
          <w:spacing w:val="2"/>
          <w:sz w:val="20"/>
        </w:rPr>
        <w:t> </w:t>
      </w:r>
      <w:r>
        <w:rPr>
          <w:sz w:val="20"/>
        </w:rPr>
        <w:t>bajo los mismos</w:t>
      </w:r>
      <w:r>
        <w:rPr>
          <w:spacing w:val="-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internas;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16" w:hanging="504"/>
        <w:jc w:val="both"/>
        <w:rPr>
          <w:sz w:val="20"/>
        </w:rPr>
      </w:pPr>
      <w:r>
        <w:rPr>
          <w:sz w:val="20"/>
        </w:rPr>
        <w:t>Cuando la transferencia sea necesaria por virtud de un contrato celebrado o por celebrar en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Cuando la transferencia sea necesaria o legalmente exigida para la salvaguarda de un interés</w:t>
      </w:r>
      <w:r>
        <w:rPr>
          <w:spacing w:val="1"/>
          <w:sz w:val="20"/>
        </w:rPr>
        <w:t> </w:t>
      </w:r>
      <w:r>
        <w:rPr>
          <w:sz w:val="20"/>
        </w:rPr>
        <w:t>público, 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procuración</w:t>
      </w:r>
      <w:r>
        <w:rPr>
          <w:spacing w:val="-1"/>
          <w:sz w:val="20"/>
        </w:rPr>
        <w:t> </w:t>
      </w:r>
      <w:r>
        <w:rPr>
          <w:sz w:val="20"/>
        </w:rPr>
        <w:t>o administración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la transferencia sea precisa para el reconocimiento, ejercicio o defensa de un derecho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judicial,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Cuando la transferencia sea precisa para el mantenimiento o cumplimiento de una relación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titular.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87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2"/>
        <w:ind w:left="490" w:right="4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Autoridades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185" w:right="4179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El Instituto, para efectos de esta Ley, tendrá por objeto difundir el conocimiento del</w:t>
      </w:r>
      <w:r>
        <w:rPr>
          <w:spacing w:val="1"/>
        </w:rPr>
        <w:t> </w:t>
      </w:r>
      <w:r>
        <w:rPr/>
        <w:t>derecho a la protección de datos personales en la sociedad mexicana, promover su ejercicio y vigilar por</w:t>
      </w:r>
      <w:r>
        <w:rPr>
          <w:spacing w:val="1"/>
        </w:rPr>
        <w:t> </w:t>
      </w:r>
      <w:r>
        <w:rPr/>
        <w:t>la debida observancia de las disposiciones previstas en la presente Ley y que deriven de la misma; en</w:t>
      </w:r>
      <w:r>
        <w:rPr>
          <w:spacing w:val="1"/>
        </w:rPr>
        <w:t> </w:t>
      </w:r>
      <w:r>
        <w:rPr/>
        <w:t>particular aquellas relacionadas con el cumplimiento de obligaciones por parte de los sujetos regulados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9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y verificar</w:t>
      </w:r>
      <w:r>
        <w:rPr>
          <w:spacing w:val="1"/>
          <w:sz w:val="20"/>
        </w:rPr>
        <w:t> </w:t>
      </w:r>
      <w:r>
        <w:rPr>
          <w:sz w:val="20"/>
        </w:rPr>
        <w:t>el cumplimiento de las disposiciones contenidas en esta Ley,</w:t>
      </w:r>
      <w:r>
        <w:rPr>
          <w:spacing w:val="55"/>
          <w:sz w:val="20"/>
        </w:rPr>
        <w:t> </w:t>
      </w:r>
      <w:r>
        <w:rPr>
          <w:sz w:val="20"/>
        </w:rPr>
        <w:t>en el ámbito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 previstas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Interpretar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92" w:after="0"/>
        <w:ind w:left="910" w:right="125" w:hanging="504"/>
        <w:jc w:val="both"/>
        <w:rPr>
          <w:sz w:val="20"/>
        </w:rPr>
      </w:pPr>
      <w:r>
        <w:rPr>
          <w:sz w:val="20"/>
        </w:rPr>
        <w:t>Proporcionar apoyo técnico a los responsables que lo soliciten, para el 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establecidas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1" w:after="0"/>
        <w:ind w:left="910" w:right="126" w:hanging="504"/>
        <w:jc w:val="both"/>
        <w:rPr>
          <w:sz w:val="20"/>
        </w:rPr>
      </w:pPr>
      <w:r>
        <w:rPr>
          <w:sz w:val="20"/>
        </w:rPr>
        <w:t>Emitir los criterios y recomendaciones, de conformidad con las disposiciones aplicables de esta</w:t>
      </w:r>
      <w:r>
        <w:rPr>
          <w:spacing w:val="1"/>
          <w:sz w:val="20"/>
        </w:rPr>
        <w:t> </w:t>
      </w:r>
      <w:r>
        <w:rPr>
          <w:sz w:val="20"/>
        </w:rPr>
        <w:t>Ley, para</w:t>
      </w:r>
      <w:r>
        <w:rPr>
          <w:spacing w:val="1"/>
          <w:sz w:val="20"/>
        </w:rPr>
        <w:t> </w:t>
      </w:r>
      <w:r>
        <w:rPr>
          <w:sz w:val="20"/>
        </w:rPr>
        <w:t>efectos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Divulgar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 en atención a la naturaleza de los datos; las finalidades del tratamiento, y las</w:t>
      </w:r>
      <w:r>
        <w:rPr>
          <w:spacing w:val="1"/>
          <w:sz w:val="20"/>
        </w:rPr>
        <w:t> </w:t>
      </w:r>
      <w:r>
        <w:rPr>
          <w:sz w:val="20"/>
        </w:rPr>
        <w:t>capacidades</w:t>
      </w:r>
      <w:r>
        <w:rPr>
          <w:spacing w:val="-1"/>
          <w:sz w:val="20"/>
        </w:rPr>
        <w:t> </w:t>
      </w:r>
      <w:r>
        <w:rPr>
          <w:sz w:val="20"/>
        </w:rPr>
        <w:t>técnicas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económicas 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Conocer y resolver los procedimientos de protección de derechos y de verificación señalados 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imponer las sanciones según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1" w:after="0"/>
        <w:ind w:left="910" w:right="119" w:hanging="504"/>
        <w:jc w:val="both"/>
        <w:rPr>
          <w:sz w:val="20"/>
        </w:rPr>
      </w:pPr>
      <w:r>
        <w:rPr>
          <w:sz w:val="20"/>
        </w:rPr>
        <w:t>Cooperar con otras autoridades de supervisión y organismos nacionales e internacionales, 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coadyuvar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Acudir a</w:t>
      </w:r>
      <w:r>
        <w:rPr>
          <w:spacing w:val="-3"/>
          <w:sz w:val="20"/>
        </w:rPr>
        <w:t> </w:t>
      </w:r>
      <w:r>
        <w:rPr>
          <w:sz w:val="20"/>
        </w:rPr>
        <w:t>foros</w:t>
      </w:r>
      <w:r>
        <w:rPr>
          <w:spacing w:val="-1"/>
          <w:sz w:val="20"/>
        </w:rPr>
        <w:t> </w:t>
      </w:r>
      <w:r>
        <w:rPr>
          <w:sz w:val="20"/>
        </w:rPr>
        <w:t>internacionales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Elaborar estudios de impacto sobre la privacidad previos a la puesta en práctica de una nueva</w:t>
      </w:r>
      <w:r>
        <w:rPr>
          <w:spacing w:val="1"/>
          <w:sz w:val="20"/>
        </w:rPr>
        <w:t> </w:t>
      </w:r>
      <w:r>
        <w:rPr>
          <w:sz w:val="20"/>
        </w:rPr>
        <w:t>modalidad de tratamiento de datos personales o a la realización de modificaciones sustanciales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tratamientos</w:t>
      </w:r>
      <w:r>
        <w:rPr>
          <w:spacing w:val="2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existentes;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0" w:after="0"/>
        <w:ind w:left="910" w:right="118" w:hanging="504"/>
        <w:jc w:val="both"/>
        <w:rPr>
          <w:sz w:val="20"/>
        </w:rPr>
      </w:pPr>
      <w:r>
        <w:rPr>
          <w:sz w:val="20"/>
        </w:rPr>
        <w:t>Desarrollar, fomentar y difundir análisis, estudios e investigaciones en materia de protección de</w:t>
      </w:r>
      <w:r>
        <w:rPr>
          <w:spacing w:val="1"/>
          <w:sz w:val="20"/>
        </w:rPr>
        <w:t> </w:t>
      </w:r>
      <w:r>
        <w:rPr>
          <w:sz w:val="20"/>
        </w:rPr>
        <w:t>datos personales en Posesión de los Particulares y brindar capacitación a los sujetos obligados,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spacing w:line="252" w:lineRule="exact" w:before="1"/>
        <w:ind w:left="490" w:right="48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II</w:t>
      </w:r>
    </w:p>
    <w:p>
      <w:pPr>
        <w:spacing w:line="252" w:lineRule="exact" w:before="0"/>
        <w:ind w:left="489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 Autoridades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Reguladoras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40.- </w:t>
      </w:r>
      <w:r>
        <w:rPr/>
        <w:t>La presente Ley constituirá el marco normativo que las dependencias deberán observar,</w:t>
      </w:r>
      <w:r>
        <w:rPr>
          <w:spacing w:val="1"/>
        </w:rPr>
        <w:t> </w:t>
      </w:r>
      <w:r>
        <w:rPr/>
        <w:t>en el ámbito de sus propias atribuciones, para la emisión de la regulación que corresponda, con la</w:t>
      </w:r>
      <w:r>
        <w:rPr>
          <w:spacing w:val="1"/>
        </w:rPr>
        <w:t> </w:t>
      </w:r>
      <w:r>
        <w:rPr/>
        <w:t>coadyuvancia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41.- </w:t>
      </w:r>
      <w:r>
        <w:rPr/>
        <w:t>La Secretaría, para efectos de esta Ley, tendrá como función difundir el conocimiento de</w:t>
      </w:r>
      <w:r>
        <w:rPr>
          <w:spacing w:val="-53"/>
        </w:rPr>
        <w:t> </w:t>
      </w:r>
      <w:r>
        <w:rPr/>
        <w:t>las obligaciones en torno a la protección de datos personales entre la iniciativa privada nacional e</w:t>
      </w:r>
      <w:r>
        <w:rPr>
          <w:spacing w:val="1"/>
        </w:rPr>
        <w:t> </w:t>
      </w:r>
      <w:r>
        <w:rPr/>
        <w:t>internacional con actividad comercial en territorio mexicano; promoverá las mejores prácticas comerciales</w:t>
      </w:r>
      <w:r>
        <w:rPr>
          <w:spacing w:val="-53"/>
        </w:rPr>
        <w:t> </w:t>
      </w:r>
      <w:r>
        <w:rPr/>
        <w:t>en torno a la protección de los datos personales como insumo de la economía digital, y el desarrollo</w:t>
      </w:r>
      <w:r>
        <w:rPr>
          <w:spacing w:val="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42.- </w:t>
      </w:r>
      <w:r>
        <w:rPr/>
        <w:t>En lo referente a las bases de datos de comercio, la regulación que emita la Secretaría,</w:t>
      </w:r>
      <w:r>
        <w:rPr>
          <w:spacing w:val="1"/>
        </w:rPr>
        <w:t> </w:t>
      </w:r>
      <w:r>
        <w:rPr/>
        <w:t>únicamente</w:t>
      </w:r>
      <w:r>
        <w:rPr>
          <w:spacing w:val="15"/>
        </w:rPr>
        <w:t> </w:t>
      </w:r>
      <w:r>
        <w:rPr/>
        <w:t>será</w:t>
      </w:r>
      <w:r>
        <w:rPr>
          <w:spacing w:val="16"/>
        </w:rPr>
        <w:t> </w:t>
      </w:r>
      <w:r>
        <w:rPr/>
        <w:t>aplicable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aquellas</w:t>
      </w:r>
      <w:r>
        <w:rPr>
          <w:spacing w:val="17"/>
        </w:rPr>
        <w:t> </w:t>
      </w:r>
      <w:r>
        <w:rPr/>
        <w:t>bases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datos</w:t>
      </w:r>
      <w:r>
        <w:rPr>
          <w:spacing w:val="18"/>
        </w:rPr>
        <w:t> </w:t>
      </w:r>
      <w:r>
        <w:rPr/>
        <w:t>automatizadas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formen</w:t>
      </w:r>
      <w:r>
        <w:rPr>
          <w:spacing w:val="15"/>
        </w:rPr>
        <w:t> </w:t>
      </w:r>
      <w:r>
        <w:rPr/>
        <w:t>parte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proceso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automatización.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3" w:id="43"/>
      <w:bookmarkEnd w:id="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Difundir el</w:t>
      </w:r>
      <w:r>
        <w:rPr>
          <w:spacing w:val="-3"/>
          <w:sz w:val="20"/>
        </w:rPr>
        <w:t> </w:t>
      </w:r>
      <w:r>
        <w:rPr>
          <w:sz w:val="20"/>
        </w:rPr>
        <w:t>conocimiento respecto</w:t>
      </w:r>
      <w:r>
        <w:rPr>
          <w:spacing w:val="-3"/>
          <w:sz w:val="20"/>
        </w:rPr>
        <w:t> </w:t>
      </w:r>
      <w:r>
        <w:rPr>
          <w:sz w:val="20"/>
        </w:rPr>
        <w:t>a la 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comercial;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buenas</w:t>
      </w:r>
      <w:r>
        <w:rPr>
          <w:spacing w:val="-2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comerciales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 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93" w:after="0"/>
        <w:ind w:left="910" w:right="123" w:hanging="504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avisos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coadyuvancia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Emitir, en el ámbito de su competencia, las disposiciones administrativas de carácter general 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40,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coadyuvancia</w:t>
      </w:r>
      <w:r>
        <w:rPr>
          <w:spacing w:val="-1"/>
          <w:sz w:val="20"/>
        </w:rPr>
        <w:t> </w:t>
      </w:r>
      <w:r>
        <w:rPr>
          <w:sz w:val="20"/>
        </w:rPr>
        <w:t>con 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Fijar los parámetros necesarios para el correcto desarrollo de los mecanismos y medidas de</w:t>
      </w:r>
      <w:r>
        <w:rPr>
          <w:spacing w:val="1"/>
          <w:sz w:val="20"/>
        </w:rPr>
        <w:t> </w:t>
      </w:r>
      <w:r>
        <w:rPr>
          <w:sz w:val="20"/>
        </w:rPr>
        <w:t>autorregulación a que se refiere el artículo 44 de la presente Ley, incluido la promoción de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Mexicanas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Mexicanas,</w:t>
      </w:r>
      <w:r>
        <w:rPr>
          <w:spacing w:val="-1"/>
          <w:sz w:val="20"/>
        </w:rPr>
        <w:t> </w:t>
      </w:r>
      <w:r>
        <w:rPr>
          <w:sz w:val="20"/>
        </w:rPr>
        <w:t>en coadyuvancia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Llevar a cabo los registros de consumidores en materia de datos personales y verificar su</w:t>
      </w:r>
      <w:r>
        <w:rPr>
          <w:spacing w:val="1"/>
          <w:sz w:val="20"/>
        </w:rPr>
        <w:t> </w:t>
      </w:r>
      <w:r>
        <w:rPr>
          <w:sz w:val="20"/>
        </w:rPr>
        <w:t>funcionamiento;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1" w:after="0"/>
        <w:ind w:left="910" w:right="123" w:hanging="504"/>
        <w:jc w:val="both"/>
        <w:rPr>
          <w:sz w:val="20"/>
        </w:rPr>
      </w:pPr>
      <w:r>
        <w:rPr>
          <w:sz w:val="20"/>
        </w:rPr>
        <w:t>Celebrar convenios con cámaras de comercio, asociaciones y organismos empresariales en lo</w:t>
      </w:r>
      <w:r>
        <w:rPr>
          <w:spacing w:val="1"/>
          <w:sz w:val="20"/>
        </w:rPr>
        <w:t> </w:t>
      </w:r>
      <w:r>
        <w:rPr>
          <w:sz w:val="20"/>
        </w:rPr>
        <w:t>general,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Diseñar e instrumentar políticas y coordinar la elaboración de estudios para la modernización y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electrónico,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Acudir a foros comerciales nacionales e internacionales en materia 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eventos 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comercial,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Apoyar la realización de eventos, que contribuyan a la difusión de la protección de los 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9"/>
        </w:rPr>
        <w:t> </w:t>
      </w:r>
      <w:r>
        <w:rPr/>
        <w:t>físicas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morales</w:t>
      </w:r>
      <w:r>
        <w:rPr>
          <w:spacing w:val="7"/>
        </w:rPr>
        <w:t> </w:t>
      </w:r>
      <w:r>
        <w:rPr/>
        <w:t>podrán</w:t>
      </w:r>
      <w:r>
        <w:rPr>
          <w:spacing w:val="6"/>
        </w:rPr>
        <w:t> </w:t>
      </w:r>
      <w:r>
        <w:rPr/>
        <w:t>convenir</w:t>
      </w:r>
      <w:r>
        <w:rPr>
          <w:spacing w:val="7"/>
        </w:rPr>
        <w:t> </w:t>
      </w:r>
      <w:r>
        <w:rPr/>
        <w:t>entre</w:t>
      </w:r>
      <w:r>
        <w:rPr>
          <w:spacing w:val="8"/>
        </w:rPr>
        <w:t> </w:t>
      </w:r>
      <w:r>
        <w:rPr/>
        <w:t>ellas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organizaciones</w:t>
      </w:r>
      <w:r>
        <w:rPr>
          <w:spacing w:val="7"/>
        </w:rPr>
        <w:t> </w:t>
      </w:r>
      <w:r>
        <w:rPr/>
        <w:t>civiles</w:t>
      </w:r>
      <w:r>
        <w:rPr>
          <w:spacing w:val="-53"/>
        </w:rPr>
        <w:t> </w:t>
      </w:r>
      <w:r>
        <w:rPr/>
        <w:t>o gubernamentales, nacionales o extranjeras, esquemas de autorregulación vinculante en la materia, que</w:t>
      </w:r>
      <w:r>
        <w:rPr>
          <w:spacing w:val="-53"/>
        </w:rPr>
        <w:t> </w:t>
      </w:r>
      <w:r>
        <w:rPr/>
        <w:t>complementen lo dispuesto por la presente Ley. Dichos esquemas deberán contener mecanismos para</w:t>
      </w:r>
      <w:r>
        <w:rPr>
          <w:spacing w:val="1"/>
        </w:rPr>
        <w:t> </w:t>
      </w:r>
      <w:r>
        <w:rPr/>
        <w:t>medir su eficacia en la protección de los datos, consecuencias y medidas correctivas eficaces en caso de</w:t>
      </w:r>
      <w:r>
        <w:rPr>
          <w:spacing w:val="1"/>
        </w:rPr>
        <w:t> </w:t>
      </w:r>
      <w:r>
        <w:rPr/>
        <w:t>incumplimiento.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Los esquemas de autorregulación podrán traducirse en códigos deontológicos o de buena práctica</w:t>
      </w:r>
      <w:r>
        <w:rPr>
          <w:spacing w:val="1"/>
        </w:rPr>
        <w:t> </w:t>
      </w:r>
      <w:r>
        <w:rPr/>
        <w:t>profesional, sellos de confianza u otros mecanismos y contendrán reglas o estándares específicos que</w:t>
      </w:r>
      <w:r>
        <w:rPr>
          <w:spacing w:val="1"/>
        </w:rPr>
        <w:t> </w:t>
      </w:r>
      <w:r>
        <w:rPr/>
        <w:t>permitan armonizar los tratamientos de datos efectuados por los adheridos y facilitar el ejercicio de los</w:t>
      </w:r>
      <w:r>
        <w:rPr>
          <w:spacing w:val="1"/>
        </w:rPr>
        <w:t> </w:t>
      </w:r>
      <w:r>
        <w:rPr/>
        <w:t>derechos de los titulares. Dichos esquemas serán notificados de manera simultánea a las autoridades</w:t>
      </w:r>
      <w:r>
        <w:rPr>
          <w:spacing w:val="1"/>
        </w:rPr>
        <w:t> </w:t>
      </w:r>
      <w:r>
        <w:rPr/>
        <w:t>sectoriales</w:t>
      </w:r>
      <w:r>
        <w:rPr>
          <w:spacing w:val="-1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4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Derechos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45.- </w:t>
      </w:r>
      <w:r>
        <w:rPr/>
        <w:t>El procedimiento se iniciará a instancia del titular de los datos o de su representante</w:t>
      </w:r>
      <w:r>
        <w:rPr>
          <w:spacing w:val="1"/>
        </w:rPr>
        <w:t> </w:t>
      </w:r>
      <w:r>
        <w:rPr/>
        <w:t>legal, expresando con claridad el contenido de su reclamación y de los preceptos de esta Ley que se</w:t>
      </w:r>
      <w:r>
        <w:rPr>
          <w:spacing w:val="1"/>
        </w:rPr>
        <w:t> </w:t>
      </w:r>
      <w:r>
        <w:rPr/>
        <w:t>consideran vulnerados. La solicitud de protección de datos deberá presentarse ante el Instituto dentro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En el caso de que el titular de los datos no reciba respuesta por parte del responsable, la solicitud de</w:t>
      </w:r>
      <w:r>
        <w:rPr>
          <w:spacing w:val="1"/>
        </w:rPr>
        <w:t> </w:t>
      </w:r>
      <w:r>
        <w:rPr/>
        <w:t>protección de datos podrá</w:t>
      </w:r>
      <w:r>
        <w:rPr>
          <w:spacing w:val="1"/>
        </w:rPr>
        <w:t> </w:t>
      </w:r>
      <w:r>
        <w:rPr/>
        <w:t>ser presentada</w:t>
      </w:r>
      <w:r>
        <w:rPr>
          <w:spacing w:val="1"/>
        </w:rPr>
        <w:t> </w:t>
      </w:r>
      <w:r>
        <w:rPr/>
        <w:t>a partir de que haya</w:t>
      </w:r>
      <w:r>
        <w:rPr>
          <w:spacing w:val="1"/>
        </w:rPr>
        <w:t> </w:t>
      </w:r>
      <w:r>
        <w:rPr/>
        <w:t>vencido el plazo de respuesta</w:t>
      </w:r>
      <w:r>
        <w:rPr>
          <w:spacing w:val="55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responsable.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este</w:t>
      </w:r>
      <w:r>
        <w:rPr>
          <w:spacing w:val="47"/>
        </w:rPr>
        <w:t> </w:t>
      </w:r>
      <w:r>
        <w:rPr/>
        <w:t>caso,</w:t>
      </w:r>
      <w:r>
        <w:rPr>
          <w:spacing w:val="47"/>
        </w:rPr>
        <w:t> </w:t>
      </w:r>
      <w:r>
        <w:rPr/>
        <w:t>bastará</w:t>
      </w:r>
      <w:r>
        <w:rPr>
          <w:spacing w:val="49"/>
        </w:rPr>
        <w:t> </w:t>
      </w:r>
      <w:r>
        <w:rPr/>
        <w:t>que</w:t>
      </w:r>
      <w:r>
        <w:rPr>
          <w:spacing w:val="47"/>
        </w:rPr>
        <w:t> </w:t>
      </w:r>
      <w:r>
        <w:rPr/>
        <w:t>el</w:t>
      </w:r>
      <w:r>
        <w:rPr>
          <w:spacing w:val="49"/>
        </w:rPr>
        <w:t> </w:t>
      </w:r>
      <w:r>
        <w:rPr/>
        <w:t>titular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datos</w:t>
      </w:r>
      <w:r>
        <w:rPr>
          <w:spacing w:val="47"/>
        </w:rPr>
        <w:t> </w:t>
      </w:r>
      <w:r>
        <w:rPr/>
        <w:t>acompañe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solicitud</w:t>
      </w:r>
      <w:r>
        <w:rPr>
          <w:spacing w:val="47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protección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datos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documento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pruebe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fecha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presentó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solicitud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acceso,</w:t>
      </w:r>
      <w:r>
        <w:rPr>
          <w:spacing w:val="-53"/>
        </w:rPr>
        <w:t> </w:t>
      </w:r>
      <w:r>
        <w:rPr/>
        <w:t>rectificación,</w:t>
      </w:r>
      <w:r>
        <w:rPr>
          <w:spacing w:val="-2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La solicitud de protección de datos también procederá en los mismos términos cuando el responsable</w:t>
      </w:r>
      <w:r>
        <w:rPr>
          <w:spacing w:val="1"/>
        </w:rPr>
        <w:t> </w:t>
      </w:r>
      <w:r>
        <w:rPr/>
        <w:t>no entregue al titular los datos personales solicitados; o lo haga en un formato incomprensible, se niegue</w:t>
      </w:r>
      <w:r>
        <w:rPr>
          <w:spacing w:val="1"/>
        </w:rPr>
        <w:t> </w:t>
      </w:r>
      <w:r>
        <w:rPr/>
        <w:t>a efectuar modificaciones o correcciones a los datos personales, el titular no esté conforme con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entregada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considerar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incompleta</w:t>
      </w:r>
      <w:r>
        <w:rPr>
          <w:spacing w:val="-3"/>
        </w:rPr>
        <w:t> </w:t>
      </w:r>
      <w:r>
        <w:rPr/>
        <w:t>o no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requerida.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 para que, en el plazo de quince días, emita respuesta, ofrezca las pruebas que estime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El Instituto admitirá las pruebas que estime pertinentes y procederá a su desahogo. Asimismo, 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necesarias.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pruebas,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asiste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 dentro</w:t>
      </w:r>
      <w:r>
        <w:rPr>
          <w:spacing w:val="1"/>
        </w:rPr>
        <w:t> </w:t>
      </w:r>
      <w:r>
        <w:rPr/>
        <w:t>de los cinco</w:t>
      </w:r>
      <w:r>
        <w:rPr>
          <w:spacing w:val="-2"/>
        </w:rPr>
        <w:t> </w:t>
      </w:r>
      <w:r>
        <w:rPr/>
        <w:t>días siguientes 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Para el debido desahogo del procedimiento, el Instituto resolverá sobre la solicitud de 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formulada,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pertinentes, como pueden serlo aquéllos que deriven de la o las audiencias que se celebren con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Reglamento de la Ley establecerá la forma, términos y plazos conforme a los que se desarrollará el</w:t>
      </w:r>
      <w:r>
        <w:rPr>
          <w:spacing w:val="-53"/>
        </w:rPr>
        <w:t> </w:t>
      </w:r>
      <w:r>
        <w:rPr/>
        <w:t>procedimiento 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46.- </w:t>
      </w:r>
      <w:r>
        <w:rPr/>
        <w:t>La solicitud de protección de datos podrá interponerse por escrito libre o a través de los</w:t>
      </w:r>
      <w:r>
        <w:rPr>
          <w:spacing w:val="1"/>
        </w:rPr>
        <w:t> </w:t>
      </w:r>
      <w:r>
        <w:rPr/>
        <w:t>formatos, del sistema electrónico que al efecto proporcione el Instituto y deberá contener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120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del titular</w:t>
      </w:r>
      <w:r>
        <w:rPr>
          <w:spacing w:val="3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 su</w:t>
      </w:r>
      <w:r>
        <w:rPr>
          <w:spacing w:val="1"/>
          <w:sz w:val="20"/>
        </w:rPr>
        <w:t> </w:t>
      </w:r>
      <w:r>
        <w:rPr>
          <w:sz w:val="20"/>
        </w:rPr>
        <w:t>caso, 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 representante</w:t>
      </w:r>
      <w:r>
        <w:rPr>
          <w:spacing w:val="3"/>
          <w:sz w:val="20"/>
        </w:rPr>
        <w:t> </w:t>
      </w:r>
      <w:r>
        <w:rPr>
          <w:sz w:val="20"/>
        </w:rPr>
        <w:t>legal,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 del tercero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-5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3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nombre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responsable</w:t>
      </w:r>
      <w:r>
        <w:rPr>
          <w:spacing w:val="9"/>
          <w:sz w:val="20"/>
        </w:rPr>
        <w:t> </w:t>
      </w:r>
      <w:r>
        <w:rPr>
          <w:sz w:val="20"/>
        </w:rPr>
        <w:t>ante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cual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presentó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solicitud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acceso,</w:t>
      </w:r>
      <w:r>
        <w:rPr>
          <w:spacing w:val="9"/>
          <w:sz w:val="20"/>
        </w:rPr>
        <w:t> </w:t>
      </w:r>
      <w:r>
        <w:rPr>
          <w:sz w:val="20"/>
        </w:rPr>
        <w:t>rectificación,</w:t>
      </w:r>
      <w:r>
        <w:rPr>
          <w:spacing w:val="-53"/>
          <w:sz w:val="20"/>
        </w:rPr>
        <w:t> </w:t>
      </w:r>
      <w:r>
        <w:rPr>
          <w:sz w:val="20"/>
        </w:rPr>
        <w:t>cancelación u</w:t>
      </w:r>
      <w:r>
        <w:rPr>
          <w:spacing w:val="-1"/>
          <w:sz w:val="20"/>
        </w:rPr>
        <w:t> </w:t>
      </w:r>
      <w:r>
        <w:rPr>
          <w:sz w:val="20"/>
        </w:rPr>
        <w:t>oposición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6" w:hanging="504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fecha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dio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conocer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respuesta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responsable,</w:t>
      </w:r>
      <w:r>
        <w:rPr>
          <w:spacing w:val="19"/>
          <w:sz w:val="20"/>
        </w:rPr>
        <w:t> </w:t>
      </w:r>
      <w:r>
        <w:rPr>
          <w:sz w:val="20"/>
        </w:rPr>
        <w:t>salvo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procedimiento</w:t>
      </w:r>
      <w:r>
        <w:rPr>
          <w:spacing w:val="-53"/>
          <w:sz w:val="20"/>
        </w:rPr>
        <w:t> </w:t>
      </w:r>
      <w:r>
        <w:rPr>
          <w:sz w:val="20"/>
        </w:rPr>
        <w:t>inicie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50;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motivan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solicitud de 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procedente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forma y términos en que deba acreditarse la identidad del titular o bien, la representación legal se</w:t>
      </w:r>
      <w:r>
        <w:rPr>
          <w:spacing w:val="1"/>
        </w:rPr>
        <w:t> </w:t>
      </w:r>
      <w:r>
        <w:rPr/>
        <w:t>establecerán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Asimismo, a la solicitud de protección de datos deberá acompañarse la solicitud y la respuesta que se</w:t>
      </w:r>
      <w:r>
        <w:rPr>
          <w:spacing w:val="1"/>
        </w:rPr>
        <w:t> </w:t>
      </w:r>
      <w:r>
        <w:rPr/>
        <w:t>recurre o, en su caso, los datos que permitan su identificación. En el caso de falta de respuesta sólo será</w:t>
      </w:r>
      <w:r>
        <w:rPr>
          <w:spacing w:val="1"/>
        </w:rPr>
        <w:t> </w:t>
      </w:r>
      <w:r>
        <w:rPr/>
        <w:t>necesario presentar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el caso de que la solicitud de protección de datos se interponga a través de medios que no sean</w:t>
      </w:r>
      <w:r>
        <w:rPr>
          <w:spacing w:val="1"/>
        </w:rPr>
        <w:t> </w:t>
      </w:r>
      <w:r>
        <w:rPr/>
        <w:t>electrónicos,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acompañarse de</w:t>
      </w:r>
      <w:r>
        <w:rPr>
          <w:spacing w:val="1"/>
        </w:rPr>
        <w:t> </w:t>
      </w:r>
      <w:r>
        <w:rPr/>
        <w:t>las copias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traslado</w:t>
      </w:r>
      <w:r>
        <w:rPr>
          <w:spacing w:val="-1"/>
        </w:rPr>
        <w:t> </w:t>
      </w:r>
      <w:r>
        <w:rPr/>
        <w:t>suficientes.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47.- </w:t>
      </w:r>
      <w:r>
        <w:rPr/>
        <w:t>El plazo máximo para dictar la resolución en el procedimiento de protección de derechos</w:t>
      </w:r>
      <w:r>
        <w:rPr>
          <w:spacing w:val="-53"/>
        </w:rPr>
        <w:t> </w:t>
      </w:r>
      <w:r>
        <w:rPr/>
        <w:t>será de cincuenta días, contados a partir de la fecha de presentación de la solicitud de protección de</w:t>
      </w:r>
      <w:r>
        <w:rPr>
          <w:spacing w:val="1"/>
        </w:rPr>
        <w:t> </w:t>
      </w:r>
      <w:r>
        <w:rPr/>
        <w:t>datos. Cuando haya causa justificada, el Pleno del Instituto podrá ampliar por una vez y hasta por un</w:t>
      </w:r>
      <w:r>
        <w:rPr>
          <w:spacing w:val="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plazo.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48.- </w:t>
      </w:r>
      <w:r>
        <w:rPr/>
        <w:t>En caso que la resolución de protección de derechos resulte favorable al titular de los</w:t>
      </w:r>
      <w:r>
        <w:rPr>
          <w:spacing w:val="1"/>
        </w:rPr>
        <w:t> </w:t>
      </w:r>
      <w:r>
        <w:rPr/>
        <w:t>datos, se requerirá al responsable para que, en el plazo de diez días siguientes a la notificación o cuando</w:t>
      </w:r>
      <w:r>
        <w:rPr>
          <w:spacing w:val="1"/>
        </w:rPr>
        <w:t> </w:t>
      </w:r>
      <w:r>
        <w:rPr/>
        <w:t>así se justifique, uno mayor que fije la propia resolución, haga efectivo el ejercicio de los derechos objeto</w:t>
      </w:r>
      <w:r>
        <w:rPr>
          <w:spacing w:val="1"/>
        </w:rPr>
        <w:t> </w:t>
      </w:r>
      <w:r>
        <w:rPr/>
        <w:t>de protección, debiendo dar cuenta por escrito de dicho cumplimiento al Instituto dentro de los siguientes</w:t>
      </w:r>
      <w:r>
        <w:rPr>
          <w:spacing w:val="1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solicitud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datos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satisfaga</w:t>
      </w:r>
      <w:r>
        <w:rPr>
          <w:spacing w:val="6"/>
        </w:rPr>
        <w:t> </w:t>
      </w:r>
      <w:r>
        <w:rPr/>
        <w:t>alguno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requisitos</w:t>
      </w:r>
      <w:r>
        <w:rPr>
          <w:spacing w:val="-53"/>
        </w:rPr>
        <w:t> </w:t>
      </w:r>
      <w:r>
        <w:rPr/>
        <w:t>a que se refiere el artículo 46 de esta Ley, y el Instituto no cuente con elementos para subsanarlo, se</w:t>
      </w:r>
      <w:r>
        <w:rPr>
          <w:spacing w:val="1"/>
        </w:rPr>
        <w:t> </w:t>
      </w:r>
      <w:r>
        <w:rPr/>
        <w:t>prevendrá al titular de los datos dentro de los veinte días hábiles siguientes a la presentación de la</w:t>
      </w:r>
      <w:r>
        <w:rPr>
          <w:spacing w:val="1"/>
        </w:rPr>
        <w:t> </w:t>
      </w:r>
      <w:r>
        <w:rPr/>
        <w:t>solicitud de protección de datos, por</w:t>
      </w:r>
      <w:r>
        <w:rPr>
          <w:spacing w:val="1"/>
        </w:rPr>
        <w:t> </w:t>
      </w:r>
      <w:r>
        <w:rPr/>
        <w:t>una sola ocasión, para</w:t>
      </w:r>
      <w:r>
        <w:rPr>
          <w:spacing w:val="1"/>
        </w:rPr>
        <w:t> </w:t>
      </w:r>
      <w:r>
        <w:rPr/>
        <w:t>que subsane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dentro</w:t>
      </w:r>
      <w:r>
        <w:rPr>
          <w:spacing w:val="55"/>
        </w:rPr>
        <w:t> </w:t>
      </w:r>
      <w:r>
        <w:rPr/>
        <w:t>de un</w:t>
      </w:r>
      <w:r>
        <w:rPr>
          <w:spacing w:val="1"/>
        </w:rPr>
        <w:t> </w:t>
      </w:r>
      <w:r>
        <w:rPr/>
        <w:t>plazo de cinco días. Transcurrido el plazo sin desahogar la prevención se tendrá por no presentada la</w:t>
      </w:r>
      <w:r>
        <w:rPr>
          <w:spacing w:val="1"/>
        </w:rPr>
        <w:t> </w:t>
      </w:r>
      <w:r>
        <w:rPr/>
        <w:t>solicitud de protección de datos. La prevención tendrá el efecto de interrumpir el plazo que tiene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suplirá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deficiencias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queja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casos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así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requiera,</w:t>
      </w:r>
      <w:r>
        <w:rPr>
          <w:spacing w:val="5"/>
        </w:rPr>
        <w:t> </w:t>
      </w:r>
      <w:r>
        <w:rPr/>
        <w:t>siempre</w:t>
      </w:r>
      <w:r>
        <w:rPr>
          <w:spacing w:val="-54"/>
        </w:rPr>
        <w:t> </w:t>
      </w:r>
      <w:r>
        <w:rPr/>
        <w:t>y cuando no altere el contenido original de la solicitud de acceso, rectificación, cancelación u oposición de</w:t>
      </w:r>
      <w:r>
        <w:rPr>
          <w:spacing w:val="-53"/>
        </w:rPr>
        <w:t> </w:t>
      </w:r>
      <w:r>
        <w:rPr/>
        <w:t>datos personales, ni se modifiquen los hechos o peticiones expuestos en la misma o en la solicitud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51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podrán: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Sobreseer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desechar 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improcedente,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Confirmar,</w:t>
      </w:r>
      <w:r>
        <w:rPr>
          <w:spacing w:val="-3"/>
          <w:sz w:val="20"/>
        </w:rPr>
        <w:t> </w:t>
      </w:r>
      <w:r>
        <w:rPr>
          <w:sz w:val="20"/>
        </w:rPr>
        <w:t>revocar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desechada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improcedente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Instituto</w:t>
      </w:r>
      <w:r>
        <w:rPr>
          <w:spacing w:val="14"/>
          <w:sz w:val="20"/>
        </w:rPr>
        <w:t> </w:t>
      </w:r>
      <w:r>
        <w:rPr>
          <w:sz w:val="20"/>
        </w:rPr>
        <w:t>haya</w:t>
      </w:r>
      <w:r>
        <w:rPr>
          <w:spacing w:val="16"/>
          <w:sz w:val="20"/>
        </w:rPr>
        <w:t> </w:t>
      </w:r>
      <w:r>
        <w:rPr>
          <w:sz w:val="20"/>
        </w:rPr>
        <w:t>conocido</w:t>
      </w:r>
      <w:r>
        <w:rPr>
          <w:spacing w:val="16"/>
          <w:sz w:val="20"/>
        </w:rPr>
        <w:t> </w:t>
      </w:r>
      <w:r>
        <w:rPr>
          <w:sz w:val="20"/>
        </w:rPr>
        <w:t>anteriormente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solicitud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protección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datos</w:t>
      </w:r>
      <w:r>
        <w:rPr>
          <w:spacing w:val="15"/>
          <w:sz w:val="20"/>
        </w:rPr>
        <w:t> </w:t>
      </w:r>
      <w:r>
        <w:rPr>
          <w:sz w:val="20"/>
        </w:rPr>
        <w:t>contra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mismo</w:t>
      </w:r>
      <w:r>
        <w:rPr>
          <w:spacing w:val="-52"/>
          <w:sz w:val="20"/>
        </w:rPr>
        <w:t> </w:t>
      </w:r>
      <w:r>
        <w:rPr>
          <w:sz w:val="20"/>
        </w:rPr>
        <w:t>acto y</w:t>
      </w:r>
      <w:r>
        <w:rPr>
          <w:spacing w:val="-4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esté</w:t>
      </w:r>
      <w:r>
        <w:rPr>
          <w:spacing w:val="26"/>
          <w:sz w:val="20"/>
        </w:rPr>
        <w:t> </w:t>
      </w:r>
      <w:r>
        <w:rPr>
          <w:sz w:val="20"/>
        </w:rPr>
        <w:t>tramitando</w:t>
      </w:r>
      <w:r>
        <w:rPr>
          <w:spacing w:val="23"/>
          <w:sz w:val="20"/>
        </w:rPr>
        <w:t> </w:t>
      </w:r>
      <w:r>
        <w:rPr>
          <w:sz w:val="20"/>
        </w:rPr>
        <w:t>ante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tribunales</w:t>
      </w:r>
      <w:r>
        <w:rPr>
          <w:spacing w:val="25"/>
          <w:sz w:val="20"/>
        </w:rPr>
        <w:t> </w:t>
      </w:r>
      <w:r>
        <w:rPr>
          <w:sz w:val="20"/>
        </w:rPr>
        <w:t>competentes</w:t>
      </w:r>
      <w:r>
        <w:rPr>
          <w:spacing w:val="24"/>
          <w:sz w:val="20"/>
        </w:rPr>
        <w:t> </w:t>
      </w:r>
      <w:r>
        <w:rPr>
          <w:sz w:val="20"/>
        </w:rPr>
        <w:t>algún</w:t>
      </w:r>
      <w:r>
        <w:rPr>
          <w:spacing w:val="23"/>
          <w:sz w:val="20"/>
        </w:rPr>
        <w:t> </w:t>
      </w:r>
      <w:r>
        <w:rPr>
          <w:sz w:val="20"/>
        </w:rPr>
        <w:t>recurso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medio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defensa</w:t>
      </w:r>
      <w:r>
        <w:rPr>
          <w:spacing w:val="-53"/>
          <w:sz w:val="20"/>
        </w:rPr>
        <w:t> </w:t>
      </w:r>
      <w:r>
        <w:rPr>
          <w:sz w:val="20"/>
        </w:rPr>
        <w:t>interpuesto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 tener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modificar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revocar</w:t>
      </w:r>
      <w:r>
        <w:rPr>
          <w:spacing w:val="1"/>
          <w:sz w:val="20"/>
        </w:rPr>
        <w:t> </w:t>
      </w:r>
      <w:r>
        <w:rPr>
          <w:sz w:val="20"/>
        </w:rPr>
        <w:t>el acto</w:t>
      </w:r>
      <w:r>
        <w:rPr>
          <w:spacing w:val="-2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solicitud 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ofensiva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irracional,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extemporánea.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será sobreseída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fallezca;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se desista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expresa;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Admitida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datos,</w:t>
      </w:r>
      <w:r>
        <w:rPr>
          <w:spacing w:val="-3"/>
          <w:sz w:val="20"/>
        </w:rPr>
        <w:t> </w:t>
      </w:r>
      <w:r>
        <w:rPr>
          <w:sz w:val="20"/>
        </w:rPr>
        <w:t>sobrevenga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causal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improcedencia,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910" w:val="left" w:leader="none"/>
          <w:tab w:pos="911" w:val="left" w:leader="none"/>
        </w:tabs>
        <w:spacing w:line="240" w:lineRule="auto" w:before="92" w:after="0"/>
        <w:ind w:left="910" w:right="0" w:hanging="505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quede sin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54.- </w:t>
      </w:r>
      <w:r>
        <w:rPr/>
        <w:t>El Instituto podrá en cualquier momento del procedimiento buscar una conciliación entre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datos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 responsable.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De llegarse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 conciliación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ambos, éste</w:t>
      </w:r>
      <w:r>
        <w:rPr>
          <w:spacing w:val="1"/>
        </w:rPr>
        <w:t> </w:t>
      </w:r>
      <w:r>
        <w:rPr/>
        <w:t>se hará constar</w:t>
      </w:r>
      <w:r>
        <w:rPr>
          <w:spacing w:val="1"/>
        </w:rPr>
        <w:t> </w:t>
      </w:r>
      <w:r>
        <w:rPr/>
        <w:t>por escrito</w:t>
      </w:r>
      <w:r>
        <w:rPr>
          <w:spacing w:val="55"/>
        </w:rPr>
        <w:t> </w:t>
      </w:r>
      <w:r>
        <w:rPr/>
        <w:t>y tendrá</w:t>
      </w:r>
      <w:r>
        <w:rPr>
          <w:spacing w:val="1"/>
        </w:rPr>
        <w:t> </w:t>
      </w:r>
      <w:r>
        <w:rPr/>
        <w:t>efectos vinculantes. La solicitud de protección de datos quedará sin materia y el Instituto verificará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acuerdo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alude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 55.- </w:t>
      </w:r>
      <w:r>
        <w:rPr/>
        <w:t>Interpuesta la solicitud de protección de datos ante la falta de respuesta a una solicitud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acceso,</w:t>
      </w:r>
      <w:r>
        <w:rPr>
          <w:spacing w:val="8"/>
        </w:rPr>
        <w:t> </w:t>
      </w:r>
      <w:r>
        <w:rPr/>
        <w:t>rectificación,</w:t>
      </w:r>
      <w:r>
        <w:rPr>
          <w:spacing w:val="11"/>
        </w:rPr>
        <w:t> </w:t>
      </w:r>
      <w:r>
        <w:rPr/>
        <w:t>cancelación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/>
        <w:t>oposición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responsable,</w:t>
      </w:r>
      <w:r>
        <w:rPr>
          <w:spacing w:val="-53"/>
        </w:rPr>
        <w:t> </w:t>
      </w:r>
      <w:r>
        <w:rPr/>
        <w:t>el Instituto dará vista al citado responsable para que, en un plazo no mayor a diez días, acredite haber</w:t>
      </w:r>
      <w:r>
        <w:rPr>
          <w:spacing w:val="1"/>
        </w:rPr>
        <w:t> </w:t>
      </w:r>
      <w:r>
        <w:rPr/>
        <w:t>respondido en tiempo y forma la solicitud, o bien dé respuesta a la misma. En caso de que la respuesta</w:t>
      </w:r>
      <w:r>
        <w:rPr>
          <w:spacing w:val="1"/>
        </w:rPr>
        <w:t> </w:t>
      </w:r>
      <w:r>
        <w:rPr/>
        <w:t>atienda a lo solicitado, la solicitud de protección de datos se considerará improcedente y el Instituto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sobreseerlo.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En el segundo caso, el Instituto emitirá su resolución con base en el contenido de la solicitud original y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alude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 Instituto a</w:t>
      </w:r>
      <w:r>
        <w:rPr>
          <w:spacing w:val="1"/>
        </w:rPr>
        <w:t> </w:t>
      </w:r>
      <w:r>
        <w:rPr/>
        <w:t>que se refiere</w:t>
      </w:r>
      <w:r>
        <w:rPr>
          <w:spacing w:val="1"/>
        </w:rPr>
        <w:t> </w:t>
      </w:r>
      <w:r>
        <w:rPr/>
        <w:t>el párrafo anterior</w:t>
      </w:r>
      <w:r>
        <w:rPr>
          <w:spacing w:val="55"/>
        </w:rPr>
        <w:t> </w:t>
      </w:r>
      <w:r>
        <w:rPr/>
        <w:t>determina la procedencia de la</w:t>
      </w:r>
      <w:r>
        <w:rPr>
          <w:spacing w:val="1"/>
        </w:rPr>
        <w:t> </w:t>
      </w:r>
      <w:r>
        <w:rPr/>
        <w:t>solicitud, el responsable procederá a su cumplimiento, sin costo alguno para el titular, debiendo cubrir el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todos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costos generados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los particulares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nulidad</w:t>
      </w:r>
      <w:r>
        <w:rPr>
          <w:spacing w:val="-54"/>
        </w:rPr>
        <w:t> </w:t>
      </w:r>
      <w:r>
        <w:rPr/>
        <w:t>ante el</w:t>
      </w:r>
      <w:r>
        <w:rPr>
          <w:spacing w:val="-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Fiscal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57.- </w:t>
      </w:r>
      <w:r>
        <w:rPr/>
        <w:t>Todas las resoluciones del Instituto serán susceptibles de difundirse públicamente en</w:t>
      </w:r>
      <w:r>
        <w:rPr>
          <w:spacing w:val="1"/>
        </w:rPr>
        <w:t> </w:t>
      </w:r>
      <w:r>
        <w:rPr/>
        <w:t>versiones públicas, eliminando aquellas referencias al titular de los datos que lo identifiquen o lo hagan</w:t>
      </w:r>
      <w:r>
        <w:rPr>
          <w:spacing w:val="1"/>
        </w:rPr>
        <w:t> </w:t>
      </w:r>
      <w:r>
        <w:rPr/>
        <w:t>identificable.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58.- </w:t>
      </w:r>
      <w:r>
        <w:rPr/>
        <w:t>Los titulares que consideren que han sufrido un daño o lesión en sus bienes o derechos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encargado, podrán ejercer los derechos que estimen pertinentes para efectos de la indemnización que</w:t>
      </w:r>
      <w:r>
        <w:rPr>
          <w:spacing w:val="1"/>
        </w:rPr>
        <w:t> </w:t>
      </w:r>
      <w:r>
        <w:rPr/>
        <w:t>proceda, en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legales correspondientes.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490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2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59.- </w:t>
      </w:r>
      <w:r>
        <w:rPr/>
        <w:t>El Instituto verificará el cumplimiento de la presente Ley y de la normatividad que de ésta</w:t>
      </w:r>
      <w:r>
        <w:rPr>
          <w:spacing w:val="-53"/>
        </w:rPr>
        <w:t> </w:t>
      </w:r>
      <w:r>
        <w:rPr/>
        <w:t>derive. 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La verificación de oficio procederá cuando se dé el incumplimiento a resoluciones dictadas con motivo</w:t>
      </w:r>
      <w:r>
        <w:rPr>
          <w:spacing w:val="-53"/>
        </w:rPr>
        <w:t> </w:t>
      </w:r>
      <w:r>
        <w:rPr/>
        <w:t>de</w:t>
      </w:r>
      <w:r>
        <w:rPr>
          <w:spacing w:val="4"/>
        </w:rPr>
        <w:t> </w:t>
      </w:r>
      <w:r>
        <w:rPr/>
        <w:t>procedimientos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anterior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presuma</w:t>
      </w:r>
      <w:r>
        <w:rPr>
          <w:spacing w:val="5"/>
        </w:rPr>
        <w:t> </w:t>
      </w:r>
      <w:r>
        <w:rPr/>
        <w:t>fundada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motivadamente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violaciones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que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motive.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firstLine="288"/>
      </w:pPr>
      <w:r>
        <w:rPr/>
        <w:t>Los</w:t>
      </w:r>
      <w:r>
        <w:rPr>
          <w:spacing w:val="21"/>
        </w:rPr>
        <w:t> </w:t>
      </w:r>
      <w:r>
        <w:rPr/>
        <w:t>servidores</w:t>
      </w:r>
      <w:r>
        <w:rPr>
          <w:spacing w:val="21"/>
        </w:rPr>
        <w:t> </w:t>
      </w:r>
      <w:r>
        <w:rPr/>
        <w:t>públicos</w:t>
      </w:r>
      <w:r>
        <w:rPr>
          <w:spacing w:val="22"/>
        </w:rPr>
        <w:t> </w:t>
      </w:r>
      <w:r>
        <w:rPr/>
        <w:t>federales</w:t>
      </w:r>
      <w:r>
        <w:rPr>
          <w:spacing w:val="21"/>
        </w:rPr>
        <w:t> </w:t>
      </w:r>
      <w:r>
        <w:rPr/>
        <w:t>estarán</w:t>
      </w:r>
      <w:r>
        <w:rPr>
          <w:spacing w:val="21"/>
        </w:rPr>
        <w:t> </w:t>
      </w:r>
      <w:r>
        <w:rPr/>
        <w:t>obligados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guardar</w:t>
      </w:r>
      <w:r>
        <w:rPr>
          <w:spacing w:val="20"/>
        </w:rPr>
        <w:t> </w:t>
      </w:r>
      <w:r>
        <w:rPr/>
        <w:t>confidencialidad</w:t>
      </w:r>
      <w:r>
        <w:rPr>
          <w:spacing w:val="21"/>
        </w:rPr>
        <w:t> </w:t>
      </w:r>
      <w:r>
        <w:rPr/>
        <w:t>sobre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información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conozcan</w:t>
      </w:r>
      <w:r>
        <w:rPr>
          <w:spacing w:val="-1"/>
        </w:rPr>
        <w:t> </w:t>
      </w:r>
      <w:r>
        <w:rPr/>
        <w:t>derivada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El</w:t>
      </w:r>
      <w:r>
        <w:rPr>
          <w:spacing w:val="9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desarrollará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forma,</w:t>
      </w:r>
      <w:r>
        <w:rPr>
          <w:spacing w:val="8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plazos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sustanciará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procedimiento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6"/>
        <w:rPr>
          <w:sz w:val="11"/>
        </w:rPr>
      </w:pPr>
    </w:p>
    <w:p>
      <w:pPr>
        <w:spacing w:line="252" w:lineRule="exact"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Imposición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tuviera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incumplimiento de alguno de los principios o disposiciones de esta Ley, iniciará el procedimiento a que se</w:t>
      </w:r>
      <w:r>
        <w:rPr>
          <w:spacing w:val="-5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a efecto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 62.- </w:t>
      </w:r>
      <w:r>
        <w:rPr/>
        <w:t>El procedimiento de imposición de sanciones dará comienzo con la notificación que</w:t>
      </w:r>
      <w:r>
        <w:rPr>
          <w:spacing w:val="1"/>
        </w:rPr>
        <w:t> </w:t>
      </w:r>
      <w:r>
        <w:rPr/>
        <w:t>efectúe el Instituto al presunto infractor, sobre los hechos que motivaron el inicio del procedimiento y le</w:t>
      </w:r>
      <w:r>
        <w:rPr>
          <w:spacing w:val="1"/>
        </w:rPr>
        <w:t> </w:t>
      </w:r>
      <w:r>
        <w:rPr/>
        <w:t>otorgará un término de quince días para que rinda pruebas y manifieste por escrito lo que a su derecho</w:t>
      </w:r>
      <w:r>
        <w:rPr>
          <w:spacing w:val="1"/>
        </w:rPr>
        <w:t> </w:t>
      </w:r>
      <w:r>
        <w:rPr/>
        <w:t>convenga. En caso de no rendirlas, el Instituto resolverá conforme a los elementos de convicción de que</w:t>
      </w:r>
      <w:r>
        <w:rPr>
          <w:spacing w:val="1"/>
        </w:rPr>
        <w:t> </w:t>
      </w:r>
      <w:r>
        <w:rPr/>
        <w:t>disponga.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El Instituto admitirá las pruebas que estime pertinentes y procederá a su desahogo. Asimismo, podrá</w:t>
      </w:r>
      <w:r>
        <w:rPr>
          <w:spacing w:val="1"/>
        </w:rPr>
        <w:t> </w:t>
      </w:r>
      <w:r>
        <w:rPr/>
        <w:t>solicitar del presunto infractor las demás pruebas que estime necesarias. Concluido el desahogo de las</w:t>
      </w:r>
      <w:r>
        <w:rPr>
          <w:spacing w:val="1"/>
        </w:rPr>
        <w:t> </w:t>
      </w:r>
      <w:r>
        <w:rPr/>
        <w:t>pruebas, el Instituto notificará al presunto infractor el derecho que le asiste para que, de considerarlo</w:t>
      </w:r>
      <w:r>
        <w:rPr>
          <w:spacing w:val="1"/>
        </w:rPr>
        <w:t> </w:t>
      </w:r>
      <w:r>
        <w:rPr/>
        <w:t>necesario,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 dentro</w:t>
      </w:r>
      <w:r>
        <w:rPr>
          <w:spacing w:val="1"/>
        </w:rPr>
        <w:t> </w:t>
      </w:r>
      <w:r>
        <w:rPr/>
        <w:t>de los 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su notificación.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El Instituto, una vez analizadas las pruebas y demás elementos de convicción que estime pertinentes,</w:t>
      </w:r>
      <w:r>
        <w:rPr>
          <w:spacing w:val="1"/>
        </w:rPr>
        <w:t> </w:t>
      </w:r>
      <w:r>
        <w:rPr/>
        <w:t>resolverá en definitiva dentro de los cincuenta días siguientes a la fecha en que inició el procedimiento</w:t>
      </w:r>
      <w:r>
        <w:rPr>
          <w:spacing w:val="1"/>
        </w:rPr>
        <w:t> </w:t>
      </w:r>
      <w:r>
        <w:rPr/>
        <w:t>sancionador.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notificada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Cuando haya causa justificada, el Pleno del Instituto podrá ampliar por una vez y hasta por un período</w:t>
      </w:r>
      <w:r>
        <w:rPr>
          <w:spacing w:val="-53"/>
        </w:rPr>
        <w:t> </w:t>
      </w:r>
      <w:r>
        <w:rPr/>
        <w:t>igual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El Reglamento desarrollará la forma, términos y plazos en que se sustanciará el procedimiento de</w:t>
      </w:r>
      <w:r>
        <w:rPr>
          <w:spacing w:val="1"/>
        </w:rPr>
        <w:t> </w:t>
      </w:r>
      <w:r>
        <w:rPr/>
        <w:t>imposición de sanciones, incluyendo presentación de pruebas y alegatos, la celebración de audiencias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instrucción.</w:t>
      </w:r>
    </w:p>
    <w:p>
      <w:pPr>
        <w:pStyle w:val="BodyText"/>
        <w:spacing w:before="8"/>
        <w:rPr>
          <w:sz w:val="11"/>
        </w:rPr>
      </w:pPr>
    </w:p>
    <w:p>
      <w:pPr>
        <w:spacing w:line="252" w:lineRule="exact" w:before="93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line="252" w:lineRule="exact" w:before="0"/>
        <w:ind w:left="490" w:right="48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firstLine="288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31"/>
        </w:rPr>
        <w:t> </w:t>
      </w:r>
      <w:r>
        <w:rPr/>
        <w:t>Constituyen</w:t>
      </w:r>
      <w:r>
        <w:rPr>
          <w:spacing w:val="33"/>
        </w:rPr>
        <w:t> </w:t>
      </w:r>
      <w:r>
        <w:rPr/>
        <w:t>infracciones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esta</w:t>
      </w:r>
      <w:r>
        <w:rPr>
          <w:spacing w:val="29"/>
        </w:rPr>
        <w:t> </w:t>
      </w:r>
      <w:r>
        <w:rPr/>
        <w:t>Ley,</w:t>
      </w:r>
      <w:r>
        <w:rPr>
          <w:spacing w:val="30"/>
        </w:rPr>
        <w:t> </w:t>
      </w:r>
      <w:r>
        <w:rPr/>
        <w:t>las</w:t>
      </w:r>
      <w:r>
        <w:rPr>
          <w:spacing w:val="32"/>
        </w:rPr>
        <w:t> </w:t>
      </w:r>
      <w:r>
        <w:rPr/>
        <w:t>siguientes</w:t>
      </w:r>
      <w:r>
        <w:rPr>
          <w:spacing w:val="30"/>
        </w:rPr>
        <w:t> </w:t>
      </w:r>
      <w:r>
        <w:rPr/>
        <w:t>conductas</w:t>
      </w:r>
      <w:r>
        <w:rPr>
          <w:spacing w:val="32"/>
        </w:rPr>
        <w:t> </w:t>
      </w:r>
      <w:r>
        <w:rPr/>
        <w:t>llevadas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cabo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-52"/>
        </w:rPr>
        <w:t> </w:t>
      </w:r>
      <w:r>
        <w:rPr/>
        <w:t>responsable: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4" w:hanging="504"/>
        <w:jc w:val="left"/>
        <w:rPr>
          <w:sz w:val="20"/>
        </w:rPr>
      </w:pPr>
      <w:r>
        <w:rPr>
          <w:sz w:val="20"/>
        </w:rPr>
        <w:t>No</w:t>
      </w:r>
      <w:r>
        <w:rPr>
          <w:spacing w:val="30"/>
          <w:sz w:val="20"/>
        </w:rPr>
        <w:t> </w:t>
      </w:r>
      <w:r>
        <w:rPr>
          <w:sz w:val="20"/>
        </w:rPr>
        <w:t>cumplir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solicitud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titular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acceso,</w:t>
      </w:r>
      <w:r>
        <w:rPr>
          <w:spacing w:val="32"/>
          <w:sz w:val="20"/>
        </w:rPr>
        <w:t> </w:t>
      </w:r>
      <w:r>
        <w:rPr>
          <w:sz w:val="20"/>
        </w:rPr>
        <w:t>rectificación,</w:t>
      </w:r>
      <w:r>
        <w:rPr>
          <w:spacing w:val="31"/>
          <w:sz w:val="20"/>
        </w:rPr>
        <w:t> </w:t>
      </w:r>
      <w:r>
        <w:rPr>
          <w:sz w:val="20"/>
        </w:rPr>
        <w:t>cancelación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0"/>
          <w:sz w:val="20"/>
        </w:rPr>
        <w:t> </w:t>
      </w:r>
      <w:r>
        <w:rPr>
          <w:sz w:val="20"/>
        </w:rPr>
        <w:t>oposición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fundada,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2" w:hanging="504"/>
        <w:jc w:val="left"/>
        <w:rPr>
          <w:sz w:val="20"/>
        </w:rPr>
      </w:pPr>
      <w:r>
        <w:rPr>
          <w:sz w:val="20"/>
        </w:rPr>
        <w:t>Actuar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negligencia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dolo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tramitación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respuesta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solicitudes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acceso,</w:t>
      </w:r>
      <w:r>
        <w:rPr>
          <w:spacing w:val="-53"/>
          <w:sz w:val="20"/>
        </w:rPr>
        <w:t> </w:t>
      </w:r>
      <w:r>
        <w:rPr>
          <w:sz w:val="20"/>
        </w:rPr>
        <w:t>rectificación,</w:t>
      </w:r>
      <w:r>
        <w:rPr>
          <w:spacing w:val="-2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u oposición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124" w:hanging="504"/>
        <w:jc w:val="left"/>
        <w:rPr>
          <w:sz w:val="20"/>
        </w:rPr>
      </w:pPr>
      <w:r>
        <w:rPr>
          <w:sz w:val="20"/>
        </w:rPr>
        <w:t>Declarar</w:t>
      </w:r>
      <w:r>
        <w:rPr>
          <w:spacing w:val="5"/>
          <w:sz w:val="20"/>
        </w:rPr>
        <w:t> </w:t>
      </w:r>
      <w:r>
        <w:rPr>
          <w:sz w:val="20"/>
        </w:rPr>
        <w:t>dolosamente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3"/>
          <w:sz w:val="20"/>
        </w:rPr>
        <w:t> </w:t>
      </w:r>
      <w:r>
        <w:rPr>
          <w:sz w:val="20"/>
        </w:rPr>
        <w:t>personales,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parcialmente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 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92" w:after="0"/>
        <w:ind w:left="910" w:right="127" w:hanging="504"/>
        <w:jc w:val="both"/>
        <w:rPr>
          <w:sz w:val="20"/>
        </w:rPr>
      </w:pPr>
      <w:r>
        <w:rPr>
          <w:sz w:val="20"/>
        </w:rPr>
        <w:t>Dar tratamiento a los datos personales en contravención a los principios establecidos en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1" w:after="0"/>
        <w:ind w:left="910" w:right="126" w:hanging="504"/>
        <w:jc w:val="both"/>
        <w:rPr>
          <w:sz w:val="20"/>
        </w:rPr>
      </w:pPr>
      <w:r>
        <w:rPr>
          <w:sz w:val="20"/>
        </w:rPr>
        <w:t>Omitir en el aviso de privacidad, alguno o todos los elementos a que se refiere el artículo 16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4" w:hanging="504"/>
        <w:jc w:val="both"/>
        <w:rPr>
          <w:sz w:val="20"/>
        </w:rPr>
      </w:pPr>
      <w:r>
        <w:rPr>
          <w:sz w:val="20"/>
        </w:rPr>
        <w:t>Mantener datos personales inexactos cuando resulte imputable al responsable, o no efectuar las</w:t>
      </w:r>
      <w:r>
        <w:rPr>
          <w:spacing w:val="-53"/>
          <w:sz w:val="20"/>
        </w:rPr>
        <w:t> </w:t>
      </w:r>
      <w:r>
        <w:rPr>
          <w:sz w:val="20"/>
        </w:rPr>
        <w:t>rectificaciones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cancelaciones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procedan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titulares;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apercibimiento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 fracción</w:t>
      </w:r>
      <w:r>
        <w:rPr>
          <w:spacing w:val="-3"/>
          <w:sz w:val="20"/>
        </w:rPr>
        <w:t> </w:t>
      </w:r>
      <w:r>
        <w:rPr>
          <w:sz w:val="20"/>
        </w:rPr>
        <w:t>I del</w:t>
      </w:r>
      <w:r>
        <w:rPr>
          <w:spacing w:val="-3"/>
          <w:sz w:val="20"/>
        </w:rPr>
        <w:t> </w:t>
      </w:r>
      <w:r>
        <w:rPr>
          <w:sz w:val="20"/>
        </w:rPr>
        <w:t>artículo 64;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Cambiar sustancialmente la finalidad originaria del tratamiento de los datos, sin observar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12;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5" w:hanging="504"/>
        <w:jc w:val="both"/>
        <w:rPr>
          <w:sz w:val="20"/>
        </w:rPr>
      </w:pP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privacidad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limitaciones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2"/>
          <w:sz w:val="20"/>
        </w:rPr>
        <w:t> </w:t>
      </w:r>
      <w:r>
        <w:rPr>
          <w:sz w:val="20"/>
        </w:rPr>
        <w:t>sujetó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divulgación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Vulnerar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imputable al responsable;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7" w:hanging="504"/>
        <w:jc w:val="both"/>
        <w:rPr>
          <w:sz w:val="20"/>
        </w:rPr>
      </w:pPr>
      <w:r>
        <w:rPr>
          <w:sz w:val="20"/>
        </w:rPr>
        <w:t>Llevar a cabo la transferencia o cesión de los datos personales, fuera de los casos en que esté</w:t>
      </w:r>
      <w:r>
        <w:rPr>
          <w:spacing w:val="1"/>
          <w:sz w:val="20"/>
        </w:rPr>
        <w:t> </w:t>
      </w:r>
      <w:r>
        <w:rPr>
          <w:sz w:val="20"/>
        </w:rPr>
        <w:t>permitida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6" w:hanging="504"/>
        <w:jc w:val="both"/>
        <w:rPr>
          <w:sz w:val="20"/>
        </w:rPr>
      </w:pPr>
      <w:r>
        <w:rPr>
          <w:sz w:val="20"/>
        </w:rPr>
        <w:t>Recabar o transferir datos personales sin el consentimiento expreso del titular, en los casos en</w:t>
      </w:r>
      <w:r>
        <w:rPr>
          <w:spacing w:val="1"/>
          <w:sz w:val="20"/>
        </w:rPr>
        <w:t> </w:t>
      </w:r>
      <w:r>
        <w:rPr>
          <w:sz w:val="20"/>
        </w:rPr>
        <w:t>que éste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exigible;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Obstruir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Recabar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engañosa y</w:t>
      </w:r>
      <w:r>
        <w:rPr>
          <w:spacing w:val="-6"/>
          <w:sz w:val="20"/>
        </w:rPr>
        <w:t> </w:t>
      </w:r>
      <w:r>
        <w:rPr>
          <w:sz w:val="20"/>
        </w:rPr>
        <w:t>fraudulenta;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Continuar con el uso ilegítimo de los datos personales cuando se ha solicitado el cese del mismo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 titulares;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1" w:hanging="504"/>
        <w:jc w:val="both"/>
        <w:rPr>
          <w:sz w:val="20"/>
        </w:rPr>
      </w:pPr>
      <w:r>
        <w:rPr>
          <w:sz w:val="20"/>
        </w:rPr>
        <w:t>Tratar los datos personales de manera que se afecte o impida el ejercicio de los derechos de</w:t>
      </w:r>
      <w:r>
        <w:rPr>
          <w:spacing w:val="1"/>
          <w:sz w:val="20"/>
        </w:rPr>
        <w:t> </w:t>
      </w:r>
      <w:r>
        <w:rPr>
          <w:sz w:val="20"/>
        </w:rPr>
        <w:t>acceso, rectificación, cancelación y oposición establecidos en el artículo 16 de la Constitución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 Unidos Mexicanos;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0" w:hanging="504"/>
        <w:jc w:val="both"/>
        <w:rPr>
          <w:sz w:val="20"/>
        </w:rPr>
      </w:pPr>
      <w:r>
        <w:rPr>
          <w:sz w:val="20"/>
        </w:rPr>
        <w:t>Crear bases de datos en contravención a lo dispuesto por el artículo 9, segundo párrafo de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240" w:lineRule="auto" w:before="0" w:after="0"/>
        <w:ind w:left="910" w:right="123" w:hanging="50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con: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0" w:after="0"/>
        <w:ind w:left="910" w:right="114" w:hanging="504"/>
        <w:jc w:val="both"/>
        <w:rPr>
          <w:sz w:val="20"/>
        </w:rPr>
      </w:pPr>
      <w:r>
        <w:rPr>
          <w:sz w:val="20"/>
        </w:rPr>
        <w:t>El apercibimiento para que el responsable lleve a cabo los actos solicitados por el titular,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 Ley,</w:t>
      </w:r>
      <w:r>
        <w:rPr>
          <w:spacing w:val="1"/>
          <w:sz w:val="20"/>
        </w:rPr>
        <w:t> </w:t>
      </w:r>
      <w:r>
        <w:rPr>
          <w:sz w:val="20"/>
        </w:rPr>
        <w:t>tratándose de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fracción I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 anterior;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92" w:after="0"/>
        <w:ind w:left="910" w:right="128" w:hanging="504"/>
        <w:jc w:val="both"/>
        <w:rPr>
          <w:sz w:val="20"/>
        </w:rPr>
      </w:pPr>
      <w:r>
        <w:rPr>
          <w:sz w:val="20"/>
        </w:rPr>
        <w:t>Multa de 100 a 160,000 días de salario mínimo vigente en el Distrito Federal, en los 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fracciones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1" w:after="0"/>
        <w:ind w:left="910" w:right="120" w:hanging="504"/>
        <w:jc w:val="both"/>
        <w:rPr>
          <w:sz w:val="20"/>
        </w:rPr>
      </w:pPr>
      <w:r>
        <w:rPr>
          <w:sz w:val="20"/>
        </w:rPr>
        <w:t>Multa de 200 a 320,000 días de salario mínimo vigente en el Distrito Federal, en los 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fracciones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XVIII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11" w:val="left" w:leader="none"/>
        </w:tabs>
        <w:spacing w:line="240" w:lineRule="auto" w:before="0" w:after="0"/>
        <w:ind w:left="910" w:right="117" w:hanging="504"/>
        <w:jc w:val="both"/>
        <w:rPr>
          <w:sz w:val="20"/>
        </w:rPr>
      </w:pPr>
      <w:r>
        <w:rPr>
          <w:sz w:val="20"/>
        </w:rPr>
        <w:t>En caso de que de manera reiterada persistan las infracciones citadas en los incisos anteriores,</w:t>
      </w:r>
      <w:r>
        <w:rPr>
          <w:spacing w:val="1"/>
          <w:sz w:val="20"/>
        </w:rPr>
        <w:t> </w:t>
      </w:r>
      <w:r>
        <w:rPr>
          <w:sz w:val="20"/>
        </w:rPr>
        <w:t>se impondrá una multa adicional que irá de 100 a 320,000 días de salario mínimo vigente en el</w:t>
      </w:r>
      <w:r>
        <w:rPr>
          <w:spacing w:val="1"/>
          <w:sz w:val="20"/>
        </w:rPr>
        <w:t> </w:t>
      </w:r>
      <w:r>
        <w:rPr>
          <w:sz w:val="20"/>
        </w:rPr>
        <w:t>Distrito Federal. En tratándose de infracciones cometidas en el tratamiento de datos sensibles,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incrementarse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veces,</w:t>
      </w:r>
      <w:r>
        <w:rPr>
          <w:spacing w:val="-2"/>
          <w:sz w:val="20"/>
        </w:rPr>
        <w:t> </w:t>
      </w:r>
      <w:r>
        <w:rPr>
          <w:sz w:val="20"/>
        </w:rPr>
        <w:t>los montos</w:t>
      </w:r>
      <w:r>
        <w:rPr>
          <w:spacing w:val="-1"/>
          <w:sz w:val="20"/>
        </w:rPr>
        <w:t> </w:t>
      </w:r>
      <w:r>
        <w:rPr>
          <w:sz w:val="20"/>
        </w:rPr>
        <w:t>establecidos.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fundará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motivará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resoluciones,</w:t>
      </w:r>
      <w:r>
        <w:rPr>
          <w:spacing w:val="-2"/>
        </w:rPr>
        <w:t> </w:t>
      </w:r>
      <w:r>
        <w:rPr/>
        <w:t>considerando: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11" w:val="left" w:leader="none"/>
        </w:tabs>
        <w:spacing w:line="240" w:lineRule="auto" w:before="1" w:after="0"/>
        <w:ind w:left="910" w:right="127" w:hanging="504"/>
        <w:jc w:val="both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notoria</w:t>
      </w:r>
      <w:r>
        <w:rPr>
          <w:spacing w:val="13"/>
          <w:sz w:val="20"/>
        </w:rPr>
        <w:t> </w:t>
      </w:r>
      <w:r>
        <w:rPr>
          <w:sz w:val="20"/>
        </w:rPr>
        <w:t>improcedencia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negativa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responsable,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realizar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actos</w:t>
      </w:r>
      <w:r>
        <w:rPr>
          <w:spacing w:val="12"/>
          <w:sz w:val="20"/>
        </w:rPr>
        <w:t> </w:t>
      </w:r>
      <w:r>
        <w:rPr>
          <w:sz w:val="20"/>
        </w:rPr>
        <w:t>solicitados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intencional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no,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acción u</w:t>
      </w:r>
      <w:r>
        <w:rPr>
          <w:spacing w:val="-2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constitutiva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0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10" w:val="left" w:leader="none"/>
          <w:tab w:pos="911" w:val="left" w:leader="none"/>
        </w:tabs>
        <w:spacing w:line="240" w:lineRule="auto" w:before="1" w:after="0"/>
        <w:ind w:left="910" w:right="0" w:hanging="50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sanciones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señalan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este</w:t>
      </w:r>
      <w:r>
        <w:rPr>
          <w:spacing w:val="52"/>
        </w:rPr>
        <w:t> </w:t>
      </w:r>
      <w:r>
        <w:rPr/>
        <w:t>Capítulo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impondrán</w:t>
      </w:r>
      <w:r>
        <w:rPr>
          <w:spacing w:val="54"/>
        </w:rPr>
        <w:t> </w:t>
      </w:r>
      <w:r>
        <w:rPr/>
        <w:t>sin</w:t>
      </w:r>
      <w:r>
        <w:rPr>
          <w:spacing w:val="55"/>
        </w:rPr>
        <w:t> </w:t>
      </w:r>
      <w:r>
        <w:rPr/>
        <w:t>perjuicio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resulte.</w:t>
      </w:r>
    </w:p>
    <w:p>
      <w:pPr>
        <w:pStyle w:val="BodyText"/>
        <w:spacing w:before="4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XI</w:t>
      </w:r>
    </w:p>
    <w:p>
      <w:pPr>
        <w:spacing w:before="2"/>
        <w:ind w:left="487" w:right="48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Tratamiento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Indebido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 67.- </w:t>
      </w:r>
      <w:r>
        <w:rPr/>
        <w:t>Se impondrán de tres meses a tres años de prisión al que estando autorizado para tratar</w:t>
      </w:r>
      <w:r>
        <w:rPr>
          <w:spacing w:val="-53"/>
        </w:rPr>
        <w:t> </w:t>
      </w:r>
      <w:r>
        <w:rPr/>
        <w:t>datos personales, con ánimo de lucro, provoque una vulneración de seguridad a las bases de datos bajo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custodia.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 68.- </w:t>
      </w:r>
      <w:r>
        <w:rPr/>
        <w:t>Se sancionará con prisión de seis meses a cinco años al que, con el fin de alcanzar un</w:t>
      </w:r>
      <w:r>
        <w:rPr>
          <w:spacing w:val="1"/>
        </w:rPr>
        <w:t> </w:t>
      </w:r>
      <w:r>
        <w:rPr/>
        <w:t>lucro</w:t>
      </w:r>
      <w:r>
        <w:rPr>
          <w:spacing w:val="1"/>
        </w:rPr>
        <w:t> </w:t>
      </w:r>
      <w:r>
        <w:rPr/>
        <w:t>indebido,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engaño,</w:t>
      </w:r>
      <w:r>
        <w:rPr>
          <w:spacing w:val="1"/>
        </w:rPr>
        <w:t> </w:t>
      </w:r>
      <w:r>
        <w:rPr/>
        <w:t>aprovechándose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transmitirlos.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69" w:id="69"/>
      <w:bookmarkEnd w:id="69"/>
      <w:r>
        <w:rPr/>
      </w:r>
      <w:r>
        <w:rPr>
          <w:rFonts w:ascii="Arial" w:hAnsi="Arial"/>
          <w:b/>
        </w:rPr>
        <w:t>Artículo 69.- </w:t>
      </w:r>
      <w:r>
        <w:rPr/>
        <w:t>Tratándose de datos personales sensibles, las penas a que se refiere este Capítulo se</w:t>
      </w:r>
      <w:r>
        <w:rPr>
          <w:spacing w:val="1"/>
        </w:rPr>
        <w:t> </w:t>
      </w:r>
      <w:r>
        <w:rPr/>
        <w:t>duplicarán.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488" w:right="488" w:firstLine="0"/>
        <w:jc w:val="center"/>
        <w:rPr>
          <w:rFonts w:ascii="Arial"/>
          <w:b/>
          <w:sz w:val="22"/>
        </w:rPr>
      </w:pPr>
      <w:bookmarkStart w:name="TRANSITORIOS_DE_LA_LEY" w:id="70"/>
      <w:bookmarkEnd w:id="70"/>
      <w:r>
        <w:rPr/>
      </w: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Primero" w:id="71"/>
      <w:bookmarkEnd w:id="71"/>
      <w:r>
        <w:rPr/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29"/>
        </w:rPr>
        <w:t> </w:t>
      </w:r>
      <w:r>
        <w:rPr/>
        <w:t>en</w:t>
      </w:r>
      <w:r>
        <w:rPr>
          <w:spacing w:val="32"/>
        </w:rPr>
        <w:t> </w:t>
      </w:r>
      <w:r>
        <w:rPr/>
        <w:t>vigor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día</w:t>
      </w:r>
      <w:r>
        <w:rPr>
          <w:spacing w:val="29"/>
        </w:rPr>
        <w:t> </w:t>
      </w:r>
      <w:r>
        <w:rPr/>
        <w:t>siguiente</w:t>
      </w:r>
      <w:r>
        <w:rPr>
          <w:spacing w:val="29"/>
        </w:rPr>
        <w:t> </w:t>
      </w:r>
      <w:r>
        <w:rPr/>
        <w:t>al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su</w:t>
      </w:r>
      <w:r>
        <w:rPr>
          <w:spacing w:val="29"/>
        </w:rPr>
        <w:t> </w:t>
      </w:r>
      <w:r>
        <w:rPr/>
        <w:t>publicación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Diario</w:t>
      </w:r>
      <w:r>
        <w:rPr>
          <w:spacing w:val="-5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Segundo" w:id="72"/>
      <w:bookmarkEnd w:id="72"/>
      <w:r>
        <w:rPr/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Federal</w:t>
      </w:r>
      <w:r>
        <w:rPr>
          <w:spacing w:val="16"/>
        </w:rPr>
        <w:t> </w:t>
      </w:r>
      <w:r>
        <w:rPr/>
        <w:t>expedirá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4"/>
        </w:rPr>
        <w:t> </w:t>
      </w:r>
      <w:r>
        <w:rPr/>
        <w:t>dentro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año</w:t>
      </w:r>
      <w:r>
        <w:rPr>
          <w:spacing w:val="16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-5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Tercero" w:id="73"/>
      <w:bookmarkEnd w:id="73"/>
      <w:r>
        <w:rPr/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designarán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 departamento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avisos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titulares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3"/>
        </w:rPr>
        <w:t> </w:t>
      </w:r>
      <w:r>
        <w:rPr/>
        <w:t>de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conformidad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6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16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17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tardar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/>
        <w:t>año</w:t>
      </w:r>
      <w:r>
        <w:rPr>
          <w:spacing w:val="8"/>
        </w:rPr>
        <w:t> </w:t>
      </w:r>
      <w:r>
        <w:rPr/>
        <w:t>después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Cuarto" w:id="74"/>
      <w:bookmarkEnd w:id="74"/>
      <w:r>
        <w:rPr/>
      </w:r>
      <w:r>
        <w:rPr>
          <w:rFonts w:ascii="Arial" w:hAnsi="Arial"/>
          <w:b/>
        </w:rPr>
        <w:t>CUARTO.- </w:t>
      </w:r>
      <w:r>
        <w:rPr/>
        <w:t>Los titulares podrán ejercer ante los responsables sus derechos de acceso, rectificación,</w:t>
      </w:r>
      <w:r>
        <w:rPr>
          <w:spacing w:val="1"/>
        </w:rPr>
        <w:t> </w:t>
      </w:r>
      <w:r>
        <w:rPr/>
        <w:t>cancelación y oposición contemplados en el Capítulo IV de la Ley; así como dar inicio, en su caso, al</w:t>
      </w:r>
      <w:r>
        <w:rPr>
          <w:spacing w:val="1"/>
        </w:rPr>
        <w:t> </w:t>
      </w:r>
      <w:r>
        <w:rPr/>
        <w:t>procedimiento de protección de derechos establecido en el Capítulo VII de la misma, dieciocho meses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Quinto" w:id="75"/>
      <w:bookmarkEnd w:id="75"/>
      <w:r>
        <w:rPr/>
      </w:r>
      <w:r>
        <w:rPr>
          <w:rFonts w:ascii="Arial" w:hAnsi="Arial"/>
          <w:b/>
        </w:rPr>
        <w:t>QUINTO.- </w:t>
      </w:r>
      <w:r>
        <w:rPr/>
        <w:t>En cumplimiento a lo dispuesto por el artículo tercero transitorio del Decreto por el que se</w:t>
      </w:r>
      <w:r>
        <w:rPr>
          <w:spacing w:val="1"/>
        </w:rPr>
        <w:t> </w:t>
      </w:r>
      <w:r>
        <w:rPr/>
        <w:t>adiciona la fracción XXIX-O al artículo 73 de la Constitución Política de los Estados Unidos Mexicanos,</w:t>
      </w:r>
      <w:r>
        <w:rPr>
          <w:spacing w:val="1"/>
        </w:rPr>
        <w:t> </w:t>
      </w:r>
      <w:r>
        <w:rPr/>
        <w:t>publicado en el Diario Oficial de la Federación el 30 de abril de 2009, las disposiciones locales en materia</w:t>
      </w:r>
      <w:r>
        <w:rPr>
          <w:spacing w:val="-53"/>
        </w:rPr>
        <w:t> </w:t>
      </w:r>
      <w:r>
        <w:rPr/>
        <w:t>de protección de datos personales en posesión de los particulares se abrogan, y se derogan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bookmarkStart w:name="Sexto" w:id="76"/>
      <w:bookmarkEnd w:id="76"/>
      <w:r>
        <w:rPr/>
      </w:r>
      <w:r>
        <w:rPr>
          <w:rFonts w:ascii="Arial" w:hAnsi="Arial"/>
          <w:b/>
        </w:rPr>
        <w:t>SEXTO.- </w:t>
      </w:r>
      <w:r>
        <w:rPr/>
        <w:t>Las referencias que con anterioridad a la entrada en vigor del presente Decreto, se hacen en</w:t>
      </w:r>
      <w:r>
        <w:rPr>
          <w:spacing w:val="-53"/>
        </w:rPr>
        <w:t> </w:t>
      </w:r>
      <w:r>
        <w:rPr/>
        <w:t>las leyes, tratados</w:t>
      </w:r>
      <w:r>
        <w:rPr>
          <w:spacing w:val="1"/>
        </w:rPr>
        <w:t> </w:t>
      </w:r>
      <w:r>
        <w:rPr/>
        <w:t>y acuerdos internacionales, reglamentos</w:t>
      </w:r>
      <w:r>
        <w:rPr>
          <w:spacing w:val="55"/>
        </w:rPr>
        <w:t> </w:t>
      </w:r>
      <w:r>
        <w:rPr/>
        <w:t>y demás ordenamientos al Instituto Federal</w:t>
      </w:r>
      <w:r>
        <w:rPr>
          <w:spacing w:val="1"/>
        </w:rPr>
        <w:t> </w:t>
      </w:r>
      <w:r>
        <w:rPr/>
        <w:t>de Acceso a la Información Pública, en lo futuro se entenderán hechas al Instituto Federal de Acceso a la</w:t>
      </w:r>
      <w:r>
        <w:rPr>
          <w:spacing w:val="1"/>
        </w:rPr>
        <w:t> </w:t>
      </w:r>
      <w:r>
        <w:rPr/>
        <w:t>Información y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Séptimo" w:id="77"/>
      <w:bookmarkEnd w:id="77"/>
      <w:r>
        <w:rPr/>
      </w:r>
      <w:r>
        <w:rPr>
          <w:rFonts w:ascii="Arial" w:hAnsi="Arial"/>
          <w:b/>
        </w:rPr>
        <w:t>SÉPTIMO.- </w:t>
      </w:r>
      <w:r>
        <w:rPr/>
        <w:t>Las acciones que, en cumplimiento a lo dispuesto en la Ley Federal de Protección de</w:t>
      </w:r>
      <w:r>
        <w:rPr>
          <w:spacing w:val="1"/>
        </w:rPr>
        <w:t> </w:t>
      </w:r>
      <w:r>
        <w:rPr/>
        <w:t>Datos Personales en Posesión de los Particulares, corresponda realizar al Ejecutivo Federal, se sujetarán</w:t>
      </w:r>
      <w:r>
        <w:rPr>
          <w:spacing w:val="-53"/>
        </w:rPr>
        <w:t> </w:t>
      </w:r>
      <w:r>
        <w:rPr/>
        <w:t>a los presupuestos aprobados de las instituciones correspondientes y a las disposiciones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 Hacendaria.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Octavo" w:id="78"/>
      <w:bookmarkEnd w:id="78"/>
      <w:r>
        <w:rPr/>
      </w:r>
      <w:r>
        <w:rPr>
          <w:rFonts w:ascii="Arial" w:hAnsi="Arial"/>
          <w:b/>
        </w:rPr>
        <w:t>OCTAVO.- </w:t>
      </w:r>
      <w:r>
        <w:rPr/>
        <w:t>El Presupuesto de Egresos de la Federación para el Ejercicio Fiscal de 2011 considerará</w:t>
      </w:r>
      <w:r>
        <w:rPr>
          <w:spacing w:val="1"/>
        </w:rPr>
        <w:t> </w:t>
      </w:r>
      <w:r>
        <w:rPr/>
        <w:t>partidas suficientes para el adecuado funcionamiento del Instituto Federal de Acceso a la Información y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materias 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406" w:right="0" w:firstLine="0"/>
        <w:jc w:val="left"/>
        <w:rPr>
          <w:rFonts w:ascii="Arial"/>
          <w:b/>
          <w:sz w:val="22"/>
        </w:rPr>
      </w:pPr>
      <w:bookmarkStart w:name="TRANSITORIO_DEL_DECRETO" w:id="79"/>
      <w:bookmarkEnd w:id="79"/>
      <w:r>
        <w:rPr/>
      </w:r>
      <w:r>
        <w:rPr>
          <w:rFonts w:ascii="Arial"/>
          <w:b/>
          <w:sz w:val="22"/>
        </w:rPr>
        <w:t>TRANSITORIO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  <w:cols w:num="2" w:equalWidth="0">
            <w:col w:w="3313" w:space="343"/>
            <w:col w:w="5984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Único" w:id="80"/>
      <w:bookmarkEnd w:id="80"/>
      <w:r>
        <w:rPr/>
      </w: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27 de abril de 2010.- Dip. </w:t>
      </w:r>
      <w:r>
        <w:rPr>
          <w:rFonts w:ascii="Arial" w:hAnsi="Arial"/>
          <w:b/>
          <w:sz w:val="20"/>
        </w:rPr>
        <w:t>Francisco Javier Ramirez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Ruiz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Georgina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Trujillo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Zentella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Renán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veintiocho de junio de</w:t>
      </w:r>
      <w:r>
        <w:rPr>
          <w:spacing w:val="-53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diez.-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-53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1290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84896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1310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130560" type="#_x0000_t202" filled="false" stroked="false">
          <v:textbox inset="0,0,0,0">
            <w:txbxContent>
              <w:p>
                <w:pPr>
                  <w:tabs>
                    <w:tab w:pos="56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FEDERAL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PROTECCIÓN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DATOS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PERSONALES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POSESIÓN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PARTICULARES </w:t>
                </w:r>
                <w:r>
                  <w:rPr>
                    <w:rFonts w:ascii="Tahoma" w:hAns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190002pt;margin-top:55.219296pt;width:89.9pt;height:9.8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171717"/>
                    <w:sz w:val="14"/>
                  </w:rPr>
                  <w:t>Nueva</w:t>
                </w:r>
                <w:r>
                  <w:rPr>
                    <w:rFonts w:asci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Ley</w:t>
                </w:r>
                <w:r>
                  <w:rPr>
                    <w:rFonts w:asci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05-07-2010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10" w:hanging="504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04"/>
      </w:pPr>
      <w:rPr>
        <w:rFonts w:hint="default"/>
        <w:lang w:val="es-E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10" w:hanging="50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Federal de Protección de Datos Personales en Posesión de los Particulares</dc:title>
  <dcterms:created xsi:type="dcterms:W3CDTF">2024-01-22T18:31:32Z</dcterms:created>
  <dcterms:modified xsi:type="dcterms:W3CDTF">2024-01-22T18:31:32Z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